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30" w:rsidRDefault="007F545E" w:rsidP="00EB7230">
      <w:pPr>
        <w:rPr>
          <w:rFonts w:ascii="Cooper Black" w:hAnsi="Cooper Black"/>
          <w:sz w:val="48"/>
          <w:szCs w:val="48"/>
        </w:rPr>
      </w:pPr>
      <w:r>
        <w:rPr>
          <w:rFonts w:ascii="Cooper Black" w:hAnsi="Cooper Black"/>
          <w:noProof/>
          <w:sz w:val="48"/>
          <w:szCs w:val="48"/>
        </w:rPr>
        <mc:AlternateContent>
          <mc:Choice Requires="wps">
            <w:drawing>
              <wp:anchor distT="0" distB="0" distL="114300" distR="114300" simplePos="0" relativeHeight="251662336" behindDoc="0" locked="0" layoutInCell="1" allowOverlap="1">
                <wp:simplePos x="0" y="0"/>
                <wp:positionH relativeFrom="column">
                  <wp:posOffset>4324351</wp:posOffset>
                </wp:positionH>
                <wp:positionV relativeFrom="paragraph">
                  <wp:posOffset>85725</wp:posOffset>
                </wp:positionV>
                <wp:extent cx="2705100" cy="809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705100"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545E" w:rsidRDefault="007F545E">
                            <w:r w:rsidRPr="00C945A6">
                              <w:rPr>
                                <w:noProof/>
                                <w:sz w:val="28"/>
                              </w:rPr>
                              <w:drawing>
                                <wp:inline distT="0" distB="0" distL="0" distR="0" wp14:anchorId="10D897A5" wp14:editId="603E4B56">
                                  <wp:extent cx="2515870" cy="789653"/>
                                  <wp:effectExtent l="0" t="0" r="0" b="0"/>
                                  <wp:docPr id="6" name="Picture 6" descr="E:\PSSC Logo 1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SC Logo 1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5870" cy="7896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0.5pt;margin-top:6.75pt;width:213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" fillcolor="white [3201]" stroked="f" strokeweight=".5pt">
                <v:textbox>
                  <w:txbxContent>
                    <w:p w:rsidR="007F545E" w:rsidRDefault="007F545E">
                      <w:r w:rsidRPr="00C945A6">
                        <w:rPr>
                          <w:noProof/>
                          <w:sz w:val="28"/>
                        </w:rPr>
                        <w:drawing>
                          <wp:inline distT="0" distB="0" distL="0" distR="0" wp14:anchorId="10D897A5" wp14:editId="603E4B56">
                            <wp:extent cx="2515870" cy="789653"/>
                            <wp:effectExtent l="0" t="0" r="0" b="0"/>
                            <wp:docPr id="6" name="Picture 6" descr="E:\PSSC Logo 1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SC Logo 1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5870" cy="789653"/>
                                    </a:xfrm>
                                    <a:prstGeom prst="rect">
                                      <a:avLst/>
                                    </a:prstGeom>
                                    <a:noFill/>
                                    <a:ln>
                                      <a:noFill/>
                                    </a:ln>
                                  </pic:spPr>
                                </pic:pic>
                              </a:graphicData>
                            </a:graphic>
                          </wp:inline>
                        </w:drawing>
                      </w:r>
                    </w:p>
                  </w:txbxContent>
                </v:textbox>
              </v:shape>
            </w:pict>
          </mc:Fallback>
        </mc:AlternateContent>
      </w:r>
      <w:r w:rsidR="0004388C" w:rsidRPr="00EB7230">
        <w:rPr>
          <w:rFonts w:ascii="Cooper Black" w:hAnsi="Cooper Black"/>
          <w:noProof/>
          <w:sz w:val="48"/>
          <w:szCs w:val="48"/>
        </w:rPr>
        <mc:AlternateContent>
          <mc:Choice Requires="wps">
            <w:drawing>
              <wp:anchor distT="0" distB="0" distL="114300" distR="114300" simplePos="0" relativeHeight="251659264" behindDoc="0" locked="0" layoutInCell="1" allowOverlap="1" wp14:anchorId="323D5674" wp14:editId="762A5F74">
                <wp:simplePos x="0" y="0"/>
                <wp:positionH relativeFrom="margin">
                  <wp:posOffset>247650</wp:posOffset>
                </wp:positionH>
                <wp:positionV relativeFrom="paragraph">
                  <wp:posOffset>180975</wp:posOffset>
                </wp:positionV>
                <wp:extent cx="4181475" cy="10668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066800"/>
                        </a:xfrm>
                        <a:prstGeom prst="rect">
                          <a:avLst/>
                        </a:prstGeom>
                        <a:solidFill>
                          <a:srgbClr val="FFFFFF"/>
                        </a:solidFill>
                        <a:ln w="9525">
                          <a:noFill/>
                          <a:miter lim="800000"/>
                          <a:headEnd/>
                          <a:tailEnd/>
                        </a:ln>
                      </wps:spPr>
                      <wps:txbx>
                        <w:txbxContent>
                          <w:p w:rsidR="00EB7230" w:rsidRPr="007F545E" w:rsidRDefault="00EB7230" w:rsidP="00EB7230">
                            <w:pPr>
                              <w:jc w:val="center"/>
                              <w:rPr>
                                <w:rFonts w:ascii="Britannic Bold" w:hAnsi="Britannic Bold"/>
                                <w:sz w:val="40"/>
                                <w:szCs w:val="44"/>
                              </w:rPr>
                            </w:pPr>
                            <w:r w:rsidRPr="007F545E">
                              <w:rPr>
                                <w:rFonts w:ascii="Britannic Bold" w:hAnsi="Britannic Bold"/>
                                <w:sz w:val="40"/>
                                <w:szCs w:val="44"/>
                              </w:rPr>
                              <w:t xml:space="preserve">Are you a busy </w:t>
                            </w:r>
                            <w:r w:rsidR="007F545E" w:rsidRPr="007F545E">
                              <w:rPr>
                                <w:rFonts w:ascii="Britannic Bold" w:hAnsi="Britannic Bold"/>
                                <w:sz w:val="40"/>
                                <w:szCs w:val="44"/>
                              </w:rPr>
                              <w:t>school leader</w:t>
                            </w:r>
                            <w:r w:rsidRPr="007F545E">
                              <w:rPr>
                                <w:rFonts w:ascii="Britannic Bold" w:hAnsi="Britannic Bold"/>
                                <w:sz w:val="40"/>
                                <w:szCs w:val="44"/>
                              </w:rPr>
                              <w:t xml:space="preserve"> in need of Act 45 Professional Development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D5674" id="Text Box 2" o:spid="_x0000_s1027" type="#_x0000_t202" style="position:absolute;margin-left:19.5pt;margin-top:14.25pt;width:329.2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" stroked="f">
                <v:textbox>
                  <w:txbxContent>
                    <w:p w:rsidR="00EB7230" w:rsidRPr="007F545E" w:rsidRDefault="00EB7230" w:rsidP="00EB7230">
                      <w:pPr>
                        <w:jc w:val="center"/>
                        <w:rPr>
                          <w:rFonts w:ascii="Britannic Bold" w:hAnsi="Britannic Bold"/>
                          <w:sz w:val="40"/>
                          <w:szCs w:val="44"/>
                        </w:rPr>
                      </w:pPr>
                      <w:r w:rsidRPr="007F545E">
                        <w:rPr>
                          <w:rFonts w:ascii="Britannic Bold" w:hAnsi="Britannic Bold"/>
                          <w:sz w:val="40"/>
                          <w:szCs w:val="44"/>
                        </w:rPr>
                        <w:t xml:space="preserve">Are you a busy </w:t>
                      </w:r>
                      <w:r w:rsidR="007F545E" w:rsidRPr="007F545E">
                        <w:rPr>
                          <w:rFonts w:ascii="Britannic Bold" w:hAnsi="Britannic Bold"/>
                          <w:sz w:val="40"/>
                          <w:szCs w:val="44"/>
                        </w:rPr>
                        <w:t>school leader</w:t>
                      </w:r>
                      <w:r w:rsidRPr="007F545E">
                        <w:rPr>
                          <w:rFonts w:ascii="Britannic Bold" w:hAnsi="Britannic Bold"/>
                          <w:sz w:val="40"/>
                          <w:szCs w:val="44"/>
                        </w:rPr>
                        <w:t xml:space="preserve"> in need of Act 45 Professional Development hours?</w:t>
                      </w:r>
                    </w:p>
                  </w:txbxContent>
                </v:textbox>
                <w10:wrap anchorx="margin"/>
              </v:shape>
            </w:pict>
          </mc:Fallback>
        </mc:AlternateContent>
      </w:r>
    </w:p>
    <w:p w:rsidR="007F545E" w:rsidRPr="007F545E" w:rsidRDefault="006B77A1" w:rsidP="007F545E">
      <w:pPr>
        <w:rPr>
          <w:rFonts w:ascii="Britannic Bold" w:hAnsi="Britannic Bold"/>
          <w:sz w:val="40"/>
          <w:szCs w:val="40"/>
        </w:rPr>
      </w:pPr>
      <w:r>
        <w:rPr>
          <w:rFonts w:ascii="Britannic Bold" w:hAnsi="Britannic Bold"/>
          <w:sz w:val="40"/>
          <w:szCs w:val="40"/>
        </w:rPr>
        <w:t xml:space="preserve">    </w:t>
      </w:r>
    </w:p>
    <w:p w:rsidR="007F545E" w:rsidRDefault="007F545E" w:rsidP="005A3FCC">
      <w:pPr>
        <w:spacing w:after="0" w:line="240" w:lineRule="auto"/>
        <w:jc w:val="center"/>
        <w:rPr>
          <w:rFonts w:ascii="Britannic Bold" w:hAnsi="Britannic Bold"/>
          <w:sz w:val="44"/>
          <w:szCs w:val="44"/>
        </w:rPr>
      </w:pPr>
      <w:r>
        <w:rPr>
          <w:rFonts w:ascii="Britannic Bold" w:hAnsi="Britannic Bold"/>
          <w:noProof/>
          <w:sz w:val="44"/>
          <w:szCs w:val="44"/>
        </w:rPr>
        <mc:AlternateContent>
          <mc:Choice Requires="wps">
            <w:drawing>
              <wp:anchor distT="0" distB="0" distL="114300" distR="114300" simplePos="0" relativeHeight="251663360" behindDoc="0" locked="0" layoutInCell="1" allowOverlap="1" wp14:anchorId="68366244" wp14:editId="0964AB70">
                <wp:simplePos x="0" y="0"/>
                <wp:positionH relativeFrom="column">
                  <wp:posOffset>5610225</wp:posOffset>
                </wp:positionH>
                <wp:positionV relativeFrom="paragraph">
                  <wp:posOffset>115570</wp:posOffset>
                </wp:positionV>
                <wp:extent cx="1190625" cy="1152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19062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545E" w:rsidRDefault="007F545E">
                            <w:r>
                              <w:rPr>
                                <w:rFonts w:ascii="Helvetica" w:hAnsi="Helvetica" w:cs="Helvetica"/>
                                <w:noProof/>
                                <w:color w:val="1B95E0"/>
                                <w:sz w:val="21"/>
                                <w:szCs w:val="21"/>
                              </w:rPr>
                              <w:drawing>
                                <wp:inline distT="0" distB="0" distL="0" distR="0" wp14:anchorId="6D8B7896" wp14:editId="1A9DF4E0">
                                  <wp:extent cx="990600" cy="1066800"/>
                                  <wp:effectExtent l="0" t="0" r="0" b="0"/>
                                  <wp:docPr id="5" name="Picture 5" descr="TIU11 EdTech">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U11 EdTech">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66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366244" id="Text Box 4" o:spid="_x0000_s1028" type="#_x0000_t202" style="position:absolute;left:0;text-align:left;margin-left:441.75pt;margin-top:9.1pt;width:93.75pt;height:9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" fillcolor="white [3201]" strokeweight=".5pt">
                <v:textbox>
                  <w:txbxContent>
                    <w:p w:rsidR="007F545E" w:rsidRDefault="007F545E">
                      <w:r>
                        <w:rPr>
                          <w:rFonts w:ascii="Helvetica" w:hAnsi="Helvetica" w:cs="Helvetica"/>
                          <w:noProof/>
                          <w:color w:val="1B95E0"/>
                          <w:sz w:val="21"/>
                          <w:szCs w:val="21"/>
                        </w:rPr>
                        <w:drawing>
                          <wp:inline distT="0" distB="0" distL="0" distR="0" wp14:anchorId="6D8B7896" wp14:editId="1A9DF4E0">
                            <wp:extent cx="990600" cy="1066800"/>
                            <wp:effectExtent l="0" t="0" r="0" b="0"/>
                            <wp:docPr id="5" name="Picture 5" descr="TIU11 EdTech">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U11 EdTech">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66800"/>
                                    </a:xfrm>
                                    <a:prstGeom prst="rect">
                                      <a:avLst/>
                                    </a:prstGeom>
                                    <a:noFill/>
                                    <a:ln>
                                      <a:noFill/>
                                    </a:ln>
                                  </pic:spPr>
                                </pic:pic>
                              </a:graphicData>
                            </a:graphic>
                          </wp:inline>
                        </w:drawing>
                      </w:r>
                    </w:p>
                  </w:txbxContent>
                </v:textbox>
              </v:shape>
            </w:pict>
          </mc:Fallback>
        </mc:AlternateContent>
      </w:r>
    </w:p>
    <w:p w:rsidR="007F545E" w:rsidRDefault="00D27557" w:rsidP="005A3FCC">
      <w:pPr>
        <w:spacing w:after="0" w:line="240" w:lineRule="auto"/>
        <w:jc w:val="center"/>
        <w:rPr>
          <w:rFonts w:ascii="Britannic Bold" w:hAnsi="Britannic Bold"/>
          <w:sz w:val="44"/>
          <w:szCs w:val="44"/>
        </w:rPr>
      </w:pPr>
      <w:r w:rsidRPr="006B77A1">
        <w:rPr>
          <w:rFonts w:ascii="Britannic Bold" w:hAnsi="Britannic Bold"/>
          <w:noProof/>
          <w:sz w:val="40"/>
          <w:szCs w:val="40"/>
        </w:rPr>
        <mc:AlternateContent>
          <mc:Choice Requires="wps">
            <w:drawing>
              <wp:anchor distT="45720" distB="45720" distL="114300" distR="114300" simplePos="0" relativeHeight="251661312" behindDoc="0" locked="0" layoutInCell="1" allowOverlap="1" wp14:anchorId="5690475D" wp14:editId="780E90E0">
                <wp:simplePos x="0" y="0"/>
                <wp:positionH relativeFrom="column">
                  <wp:posOffset>-114300</wp:posOffset>
                </wp:positionH>
                <wp:positionV relativeFrom="paragraph">
                  <wp:posOffset>73025</wp:posOffset>
                </wp:positionV>
                <wp:extent cx="5276850" cy="885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885825"/>
                        </a:xfrm>
                        <a:prstGeom prst="rect">
                          <a:avLst/>
                        </a:prstGeom>
                        <a:solidFill>
                          <a:srgbClr val="FFFFFF"/>
                        </a:solidFill>
                        <a:ln w="9525">
                          <a:noFill/>
                          <a:miter lim="800000"/>
                          <a:headEnd/>
                          <a:tailEnd/>
                        </a:ln>
                      </wps:spPr>
                      <wps:txbx>
                        <w:txbxContent>
                          <w:p w:rsidR="006B77A1" w:rsidRPr="005A3FCC" w:rsidRDefault="006B77A1" w:rsidP="005A3FCC">
                            <w:pPr>
                              <w:spacing w:after="0" w:line="240" w:lineRule="auto"/>
                              <w:jc w:val="center"/>
                              <w:rPr>
                                <w:rFonts w:ascii="Britannic Bold" w:hAnsi="Britannic Bold"/>
                                <w:sz w:val="36"/>
                                <w:szCs w:val="36"/>
                              </w:rPr>
                            </w:pPr>
                            <w:r w:rsidRPr="006B77A1">
                              <w:rPr>
                                <w:rFonts w:ascii="Britannic Bold" w:hAnsi="Britannic Bold"/>
                                <w:sz w:val="36"/>
                                <w:szCs w:val="36"/>
                              </w:rPr>
                              <w:t xml:space="preserve">The Pennsylvania School Study Council </w:t>
                            </w:r>
                            <w:r w:rsidR="00A821DE">
                              <w:rPr>
                                <w:rFonts w:ascii="Britannic Bold" w:hAnsi="Britannic Bold"/>
                                <w:sz w:val="36"/>
                                <w:szCs w:val="36"/>
                              </w:rPr>
                              <w:t>(</w:t>
                            </w:r>
                            <w:r w:rsidR="00A821DE" w:rsidRPr="00A821DE">
                              <w:rPr>
                                <w:rFonts w:ascii="Arial Rounded MT Bold" w:hAnsi="Arial Rounded MT Bold"/>
                                <w:sz w:val="36"/>
                                <w:szCs w:val="36"/>
                              </w:rPr>
                              <w:t>at PSU</w:t>
                            </w:r>
                            <w:r w:rsidR="00A821DE">
                              <w:rPr>
                                <w:rFonts w:ascii="Britannic Bold" w:hAnsi="Britannic Bold"/>
                                <w:sz w:val="36"/>
                                <w:szCs w:val="36"/>
                              </w:rPr>
                              <w:t xml:space="preserve">) </w:t>
                            </w:r>
                            <w:r w:rsidRPr="006B77A1">
                              <w:rPr>
                                <w:rFonts w:ascii="Britannic Bold" w:hAnsi="Britannic Bold"/>
                                <w:sz w:val="36"/>
                                <w:szCs w:val="36"/>
                              </w:rPr>
                              <w:t xml:space="preserve">and Tuscarora IU11 are offering a professional development program </w:t>
                            </w:r>
                            <w:r w:rsidR="005A3FCC">
                              <w:rPr>
                                <w:rFonts w:ascii="Britannic Bold" w:hAnsi="Britannic Bold"/>
                                <w:sz w:val="36"/>
                                <w:szCs w:val="36"/>
                              </w:rPr>
                              <w:t>fitting your busy schedule</w:t>
                            </w:r>
                            <w:r w:rsidRPr="006B77A1">
                              <w:rPr>
                                <w:rFonts w:ascii="Britannic Bold" w:hAnsi="Britannic Bold"/>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0475D" id="_x0000_s1029" type="#_x0000_t202" style="position:absolute;left:0;text-align:left;margin-left:-9pt;margin-top:5.75pt;width:415.5pt;height:6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" stroked="f">
                <v:textbox>
                  <w:txbxContent>
                    <w:p w:rsidR="006B77A1" w:rsidRPr="005A3FCC" w:rsidRDefault="006B77A1" w:rsidP="005A3FCC">
                      <w:pPr>
                        <w:spacing w:after="0" w:line="240" w:lineRule="auto"/>
                        <w:jc w:val="center"/>
                        <w:rPr>
                          <w:rFonts w:ascii="Britannic Bold" w:hAnsi="Britannic Bold"/>
                          <w:sz w:val="36"/>
                          <w:szCs w:val="36"/>
                        </w:rPr>
                      </w:pPr>
                      <w:r w:rsidRPr="006B77A1">
                        <w:rPr>
                          <w:rFonts w:ascii="Britannic Bold" w:hAnsi="Britannic Bold"/>
                          <w:sz w:val="36"/>
                          <w:szCs w:val="36"/>
                        </w:rPr>
                        <w:t xml:space="preserve">The Pennsylvania School Study Council </w:t>
                      </w:r>
                      <w:r w:rsidR="00A821DE">
                        <w:rPr>
                          <w:rFonts w:ascii="Britannic Bold" w:hAnsi="Britannic Bold"/>
                          <w:sz w:val="36"/>
                          <w:szCs w:val="36"/>
                        </w:rPr>
                        <w:t>(</w:t>
                      </w:r>
                      <w:r w:rsidR="00A821DE" w:rsidRPr="00A821DE">
                        <w:rPr>
                          <w:rFonts w:ascii="Arial Rounded MT Bold" w:hAnsi="Arial Rounded MT Bold"/>
                          <w:sz w:val="36"/>
                          <w:szCs w:val="36"/>
                        </w:rPr>
                        <w:t>at PSU</w:t>
                      </w:r>
                      <w:r w:rsidR="00A821DE">
                        <w:rPr>
                          <w:rFonts w:ascii="Britannic Bold" w:hAnsi="Britannic Bold"/>
                          <w:sz w:val="36"/>
                          <w:szCs w:val="36"/>
                        </w:rPr>
                        <w:t xml:space="preserve">) </w:t>
                      </w:r>
                      <w:r w:rsidRPr="006B77A1">
                        <w:rPr>
                          <w:rFonts w:ascii="Britannic Bold" w:hAnsi="Britannic Bold"/>
                          <w:sz w:val="36"/>
                          <w:szCs w:val="36"/>
                        </w:rPr>
                        <w:t xml:space="preserve">and Tuscarora IU11 are offering a professional development program </w:t>
                      </w:r>
                      <w:r w:rsidR="005A3FCC">
                        <w:rPr>
                          <w:rFonts w:ascii="Britannic Bold" w:hAnsi="Britannic Bold"/>
                          <w:sz w:val="36"/>
                          <w:szCs w:val="36"/>
                        </w:rPr>
                        <w:t>fitting your busy schedule</w:t>
                      </w:r>
                      <w:r w:rsidRPr="006B77A1">
                        <w:rPr>
                          <w:rFonts w:ascii="Britannic Bold" w:hAnsi="Britannic Bold"/>
                          <w:sz w:val="36"/>
                          <w:szCs w:val="36"/>
                        </w:rPr>
                        <w:t>!</w:t>
                      </w:r>
                    </w:p>
                  </w:txbxContent>
                </v:textbox>
                <w10:wrap type="square"/>
              </v:shape>
            </w:pict>
          </mc:Fallback>
        </mc:AlternateContent>
      </w:r>
    </w:p>
    <w:p w:rsidR="007F545E" w:rsidRDefault="007F545E" w:rsidP="005A3FCC">
      <w:pPr>
        <w:spacing w:after="0" w:line="240" w:lineRule="auto"/>
        <w:jc w:val="center"/>
        <w:rPr>
          <w:rFonts w:ascii="Britannic Bold" w:hAnsi="Britannic Bold"/>
          <w:sz w:val="44"/>
          <w:szCs w:val="44"/>
        </w:rPr>
      </w:pPr>
    </w:p>
    <w:p w:rsidR="007F545E" w:rsidRDefault="009A29DE" w:rsidP="005A3FCC">
      <w:pPr>
        <w:spacing w:after="0" w:line="240" w:lineRule="auto"/>
        <w:jc w:val="center"/>
        <w:rPr>
          <w:rFonts w:ascii="Britannic Bold" w:hAnsi="Britannic Bold"/>
          <w:sz w:val="44"/>
          <w:szCs w:val="44"/>
        </w:rPr>
      </w:pPr>
      <w:r>
        <w:rPr>
          <w:rFonts w:ascii="Britannic Bold" w:hAnsi="Britannic Bold"/>
          <w:noProof/>
          <w:sz w:val="44"/>
          <w:szCs w:val="44"/>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339725</wp:posOffset>
                </wp:positionV>
                <wp:extent cx="7886700" cy="2952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78867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7557" w:rsidRPr="00D27557" w:rsidRDefault="00D27557">
                            <w:pPr>
                              <w:rPr>
                                <w:b/>
                                <w:sz w:val="20"/>
                              </w:rPr>
                            </w:pPr>
                            <w:r w:rsidRPr="00D27557">
                              <w:rPr>
                                <w:b/>
                                <w:sz w:val="20"/>
                              </w:rPr>
                              <w:t>District Teams can work on common process</w:t>
                            </w:r>
                            <w:r w:rsidR="008A422C">
                              <w:rPr>
                                <w:b/>
                                <w:sz w:val="20"/>
                              </w:rPr>
                              <w:t xml:space="preserve">    </w:t>
                            </w:r>
                            <w:r w:rsidR="004D32ED">
                              <w:rPr>
                                <w:b/>
                                <w:sz w:val="20"/>
                              </w:rPr>
                              <w:t xml:space="preserve"> Great for District Teams working on district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27pt;margin-top:26.75pt;width:621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" fillcolor="white [3201]" stroked="f" strokeweight=".5pt">
                <v:textbox>
                  <w:txbxContent>
                    <w:p w:rsidR="00D27557" w:rsidRPr="00D27557" w:rsidRDefault="00D27557">
                      <w:pPr>
                        <w:rPr>
                          <w:b/>
                          <w:sz w:val="20"/>
                        </w:rPr>
                      </w:pPr>
                      <w:r w:rsidRPr="00D27557">
                        <w:rPr>
                          <w:b/>
                          <w:sz w:val="20"/>
                        </w:rPr>
                        <w:t>District Teams can work on common process</w:t>
                      </w:r>
                      <w:r w:rsidR="008A422C">
                        <w:rPr>
                          <w:b/>
                          <w:sz w:val="20"/>
                        </w:rPr>
                        <w:t xml:space="preserve">    </w:t>
                      </w:r>
                      <w:r w:rsidR="004D32ED">
                        <w:rPr>
                          <w:b/>
                          <w:sz w:val="20"/>
                        </w:rPr>
                        <w:t xml:space="preserve"> Great for District Teams working on district tasks</w:t>
                      </w:r>
                    </w:p>
                  </w:txbxContent>
                </v:textbox>
              </v:shape>
            </w:pict>
          </mc:Fallback>
        </mc:AlternateContent>
      </w:r>
    </w:p>
    <w:p w:rsidR="007F545E" w:rsidRDefault="007F545E" w:rsidP="005A3FCC">
      <w:pPr>
        <w:spacing w:after="0" w:line="240" w:lineRule="auto"/>
        <w:jc w:val="center"/>
        <w:rPr>
          <w:rFonts w:ascii="Britannic Bold" w:hAnsi="Britannic Bold"/>
          <w:sz w:val="44"/>
          <w:szCs w:val="44"/>
        </w:rPr>
      </w:pPr>
    </w:p>
    <w:p w:rsidR="005A3FCC" w:rsidRDefault="007F545E" w:rsidP="005A3FCC">
      <w:pPr>
        <w:spacing w:after="0" w:line="240" w:lineRule="auto"/>
        <w:jc w:val="center"/>
        <w:rPr>
          <w:rFonts w:ascii="Britannic Bold" w:hAnsi="Britannic Bold"/>
          <w:sz w:val="28"/>
          <w:szCs w:val="28"/>
        </w:rPr>
      </w:pPr>
      <w:bookmarkStart w:id="0" w:name="_GoBack"/>
      <w:bookmarkEnd w:id="0"/>
      <w:r w:rsidRPr="007F545E">
        <w:rPr>
          <w:rFonts w:ascii="Britannic Bold" w:hAnsi="Britannic Bold"/>
          <w:sz w:val="44"/>
          <w:szCs w:val="44"/>
          <w:u w:val="single"/>
        </w:rPr>
        <w:t>SLA</w:t>
      </w:r>
      <w:r w:rsidR="00351537">
        <w:rPr>
          <w:rFonts w:ascii="Britannic Bold" w:hAnsi="Britannic Bold"/>
          <w:sz w:val="44"/>
          <w:szCs w:val="44"/>
          <w:u w:val="single"/>
        </w:rPr>
        <w:t xml:space="preserve"> -</w:t>
      </w:r>
      <w:r w:rsidRPr="007F545E">
        <w:rPr>
          <w:rFonts w:ascii="Britannic Bold" w:hAnsi="Britannic Bold"/>
          <w:sz w:val="44"/>
          <w:szCs w:val="44"/>
          <w:u w:val="single"/>
        </w:rPr>
        <w:t xml:space="preserve"> Strategic Leader in </w:t>
      </w:r>
      <w:r w:rsidR="00420953" w:rsidRPr="007F545E">
        <w:rPr>
          <w:rFonts w:ascii="Britannic Bold" w:hAnsi="Britannic Bold"/>
          <w:sz w:val="44"/>
          <w:szCs w:val="44"/>
          <w:u w:val="single"/>
        </w:rPr>
        <w:t>Action</w:t>
      </w:r>
      <w:r w:rsidR="00EB7230">
        <w:rPr>
          <w:rFonts w:ascii="Britannic Bold" w:hAnsi="Britannic Bold"/>
          <w:sz w:val="32"/>
          <w:szCs w:val="32"/>
        </w:rPr>
        <w:br/>
      </w:r>
      <w:r w:rsidR="006E6B7D">
        <w:rPr>
          <w:rFonts w:ascii="Britannic Bold" w:hAnsi="Britannic Bold"/>
          <w:sz w:val="28"/>
          <w:szCs w:val="28"/>
        </w:rPr>
        <w:t xml:space="preserve">Using your district/school as the actual process, </w:t>
      </w:r>
    </w:p>
    <w:p w:rsidR="00D77A38" w:rsidRDefault="00D27557" w:rsidP="005A3FCC">
      <w:pPr>
        <w:spacing w:after="0" w:line="240" w:lineRule="auto"/>
        <w:jc w:val="center"/>
        <w:rPr>
          <w:rFonts w:ascii="Britannic Bold" w:hAnsi="Britannic Bold"/>
          <w:sz w:val="28"/>
          <w:szCs w:val="28"/>
        </w:rPr>
      </w:pPr>
      <w:r>
        <w:rPr>
          <w:rFonts w:ascii="Britannic Bold" w:hAnsi="Britannic Bold"/>
          <w:sz w:val="28"/>
          <w:szCs w:val="28"/>
        </w:rPr>
        <w:t>W</w:t>
      </w:r>
      <w:r w:rsidR="006E6B7D">
        <w:rPr>
          <w:rFonts w:ascii="Britannic Bold" w:hAnsi="Britannic Bold"/>
          <w:sz w:val="28"/>
          <w:szCs w:val="28"/>
        </w:rPr>
        <w:t xml:space="preserve">hat change or new process </w:t>
      </w:r>
      <w:r w:rsidR="0089787C">
        <w:rPr>
          <w:rFonts w:ascii="Britannic Bold" w:hAnsi="Britannic Bold"/>
          <w:sz w:val="28"/>
          <w:szCs w:val="28"/>
        </w:rPr>
        <w:t xml:space="preserve">will you be implementing in </w:t>
      </w:r>
      <w:r w:rsidR="0089787C" w:rsidRPr="0089787C">
        <w:rPr>
          <w:rFonts w:ascii="Britannic Bold" w:hAnsi="Britannic Bold"/>
          <w:b/>
          <w:sz w:val="30"/>
          <w:szCs w:val="30"/>
        </w:rPr>
        <w:t>2018-2019</w:t>
      </w:r>
      <w:r w:rsidR="006E6B7D">
        <w:rPr>
          <w:rFonts w:ascii="Britannic Bold" w:hAnsi="Britannic Bold"/>
          <w:sz w:val="28"/>
          <w:szCs w:val="28"/>
        </w:rPr>
        <w:t>?</w:t>
      </w:r>
      <w:r w:rsidR="006E6B7D">
        <w:rPr>
          <w:rFonts w:ascii="Britannic Bold" w:hAnsi="Britannic Bold"/>
          <w:sz w:val="28"/>
          <w:szCs w:val="28"/>
        </w:rPr>
        <w:br/>
        <w:t xml:space="preserve">This change becomes the focus of </w:t>
      </w:r>
      <w:r w:rsidR="006E6B7D" w:rsidRPr="005A3FCC">
        <w:rPr>
          <w:rFonts w:ascii="Britannic Bold" w:hAnsi="Britannic Bold"/>
          <w:sz w:val="28"/>
          <w:szCs w:val="28"/>
          <w:u w:val="single"/>
        </w:rPr>
        <w:t>SLA</w:t>
      </w:r>
      <w:r w:rsidR="006E6B7D">
        <w:rPr>
          <w:rFonts w:ascii="Britannic Bold" w:hAnsi="Britannic Bold"/>
          <w:sz w:val="28"/>
          <w:szCs w:val="28"/>
        </w:rPr>
        <w:t xml:space="preserve">. </w:t>
      </w:r>
      <w:r w:rsidR="0004388C">
        <w:rPr>
          <w:rFonts w:ascii="Britannic Bold" w:hAnsi="Britannic Bold"/>
          <w:sz w:val="28"/>
          <w:szCs w:val="28"/>
        </w:rPr>
        <w:t>You will review</w:t>
      </w:r>
      <w:r w:rsidR="006E6B7D">
        <w:rPr>
          <w:rFonts w:ascii="Britannic Bold" w:hAnsi="Britannic Bold"/>
          <w:sz w:val="28"/>
          <w:szCs w:val="28"/>
        </w:rPr>
        <w:t xml:space="preserve"> the research and </w:t>
      </w:r>
      <w:r w:rsidR="006E6B7D" w:rsidRPr="00302536">
        <w:rPr>
          <w:rFonts w:ascii="Britannic Bold" w:hAnsi="Britannic Bold"/>
          <w:sz w:val="28"/>
          <w:szCs w:val="28"/>
        </w:rPr>
        <w:t>best</w:t>
      </w:r>
      <w:r w:rsidR="00302536" w:rsidRPr="00302536">
        <w:rPr>
          <w:rFonts w:ascii="Britannic Bold" w:hAnsi="Britannic Bold"/>
          <w:sz w:val="28"/>
          <w:szCs w:val="28"/>
        </w:rPr>
        <w:t xml:space="preserve"> practice </w:t>
      </w:r>
      <w:r w:rsidR="006E6B7D" w:rsidRPr="00302536">
        <w:rPr>
          <w:rFonts w:ascii="Britannic Bold" w:hAnsi="Britannic Bold"/>
          <w:sz w:val="28"/>
          <w:szCs w:val="28"/>
        </w:rPr>
        <w:t>regarding the leading of ch</w:t>
      </w:r>
      <w:r w:rsidR="00302536" w:rsidRPr="00302536">
        <w:rPr>
          <w:rFonts w:ascii="Britannic Bold" w:hAnsi="Britannic Bold"/>
          <w:sz w:val="28"/>
          <w:szCs w:val="28"/>
        </w:rPr>
        <w:t xml:space="preserve">ange. You will learn alignment </w:t>
      </w:r>
      <w:r w:rsidR="00302536">
        <w:rPr>
          <w:rFonts w:ascii="Britannic Bold" w:hAnsi="Britannic Bold"/>
          <w:sz w:val="28"/>
          <w:szCs w:val="28"/>
        </w:rPr>
        <w:t xml:space="preserve">and </w:t>
      </w:r>
      <w:r w:rsidR="006E6B7D" w:rsidRPr="00302536">
        <w:rPr>
          <w:rFonts w:ascii="Britannic Bold" w:hAnsi="Britannic Bold"/>
          <w:sz w:val="28"/>
          <w:szCs w:val="28"/>
        </w:rPr>
        <w:t>comprehensive</w:t>
      </w:r>
      <w:r w:rsidR="006E6B7D">
        <w:rPr>
          <w:rFonts w:ascii="Britannic Bold" w:hAnsi="Britannic Bold"/>
          <w:sz w:val="28"/>
          <w:szCs w:val="28"/>
        </w:rPr>
        <w:t xml:space="preserve"> approaches promoting student growth and staff development.</w:t>
      </w:r>
    </w:p>
    <w:p w:rsidR="0004388C" w:rsidRPr="00D27557" w:rsidRDefault="0004388C" w:rsidP="005A3FCC">
      <w:pPr>
        <w:spacing w:after="0" w:line="240" w:lineRule="auto"/>
        <w:jc w:val="center"/>
        <w:rPr>
          <w:rFonts w:ascii="Britannic Bold" w:hAnsi="Britannic Bold"/>
          <w:sz w:val="10"/>
          <w:szCs w:val="28"/>
        </w:rPr>
      </w:pPr>
    </w:p>
    <w:p w:rsidR="00EB7230" w:rsidRDefault="00EB7230" w:rsidP="005A3FCC">
      <w:pPr>
        <w:spacing w:after="0" w:line="240" w:lineRule="auto"/>
        <w:rPr>
          <w:rFonts w:ascii="Britannic Bold" w:hAnsi="Britannic Bold"/>
          <w:sz w:val="28"/>
          <w:szCs w:val="28"/>
        </w:rPr>
      </w:pPr>
      <w:r>
        <w:rPr>
          <w:rFonts w:ascii="Britannic Bold" w:hAnsi="Britannic Bold"/>
          <w:sz w:val="28"/>
          <w:szCs w:val="28"/>
        </w:rPr>
        <w:t xml:space="preserve">What will this </w:t>
      </w:r>
      <w:r w:rsidR="007374B3">
        <w:rPr>
          <w:rFonts w:ascii="Britannic Bold" w:hAnsi="Britannic Bold"/>
          <w:sz w:val="28"/>
          <w:szCs w:val="28"/>
        </w:rPr>
        <w:t>program</w:t>
      </w:r>
      <w:r>
        <w:rPr>
          <w:rFonts w:ascii="Britannic Bold" w:hAnsi="Britannic Bold"/>
          <w:sz w:val="28"/>
          <w:szCs w:val="28"/>
        </w:rPr>
        <w:t xml:space="preserve"> consist of?</w:t>
      </w:r>
    </w:p>
    <w:p w:rsidR="00EB7230" w:rsidRPr="00EB7230" w:rsidRDefault="00EB7230" w:rsidP="005A3FCC">
      <w:pPr>
        <w:pStyle w:val="ListParagraph"/>
        <w:numPr>
          <w:ilvl w:val="0"/>
          <w:numId w:val="3"/>
        </w:numPr>
        <w:spacing w:after="0" w:line="240" w:lineRule="auto"/>
        <w:rPr>
          <w:rFonts w:ascii="Britannic Bold" w:hAnsi="Britannic Bold"/>
          <w:sz w:val="24"/>
          <w:szCs w:val="24"/>
          <w:u w:val="single"/>
        </w:rPr>
      </w:pPr>
      <w:r w:rsidRPr="00EB7230">
        <w:rPr>
          <w:rFonts w:ascii="Britannic Bold" w:hAnsi="Britannic Bold"/>
          <w:sz w:val="24"/>
          <w:szCs w:val="24"/>
        </w:rPr>
        <w:t>One face-to-face meeting at Penn State University</w:t>
      </w:r>
      <w:r w:rsidR="00420953">
        <w:rPr>
          <w:rFonts w:ascii="Britannic Bold" w:hAnsi="Britannic Bold"/>
          <w:sz w:val="24"/>
          <w:szCs w:val="24"/>
        </w:rPr>
        <w:t xml:space="preserve"> (required)</w:t>
      </w:r>
      <w:r w:rsidR="00D00D7B">
        <w:rPr>
          <w:rFonts w:ascii="Britannic Bold" w:hAnsi="Britannic Bold"/>
          <w:sz w:val="24"/>
          <w:szCs w:val="24"/>
        </w:rPr>
        <w:t>(includes lunch)</w:t>
      </w:r>
    </w:p>
    <w:p w:rsidR="00EB7230" w:rsidRPr="00EB7230" w:rsidRDefault="00EB7230" w:rsidP="00EB7230">
      <w:pPr>
        <w:pStyle w:val="ListParagraph"/>
        <w:numPr>
          <w:ilvl w:val="0"/>
          <w:numId w:val="3"/>
        </w:numPr>
        <w:rPr>
          <w:rFonts w:ascii="Britannic Bold" w:hAnsi="Britannic Bold"/>
          <w:sz w:val="24"/>
          <w:szCs w:val="24"/>
          <w:u w:val="single"/>
        </w:rPr>
      </w:pPr>
      <w:r w:rsidRPr="00EB7230">
        <w:rPr>
          <w:rFonts w:ascii="Britannic Bold" w:hAnsi="Britannic Bold"/>
          <w:sz w:val="24"/>
          <w:szCs w:val="24"/>
        </w:rPr>
        <w:t xml:space="preserve">Four online meetings </w:t>
      </w:r>
      <w:r w:rsidR="005A3FCC">
        <w:rPr>
          <w:rFonts w:ascii="Britannic Bold" w:hAnsi="Britannic Bold"/>
          <w:sz w:val="24"/>
          <w:szCs w:val="24"/>
        </w:rPr>
        <w:t xml:space="preserve">/ submissions </w:t>
      </w:r>
      <w:r w:rsidRPr="00EB7230">
        <w:rPr>
          <w:rFonts w:ascii="Britannic Bold" w:hAnsi="Britannic Bold"/>
          <w:sz w:val="24"/>
          <w:szCs w:val="24"/>
        </w:rPr>
        <w:t xml:space="preserve"> (</w:t>
      </w:r>
      <w:r w:rsidR="005A3FCC">
        <w:rPr>
          <w:rFonts w:ascii="Britannic Bold" w:hAnsi="Britannic Bold"/>
          <w:sz w:val="24"/>
          <w:szCs w:val="24"/>
        </w:rPr>
        <w:t xml:space="preserve">asynchronous </w:t>
      </w:r>
      <w:r w:rsidR="005A3FCC" w:rsidRPr="00351537">
        <w:rPr>
          <w:rFonts w:ascii="Britannic Bold" w:hAnsi="Britannic Bold"/>
          <w:sz w:val="24"/>
          <w:szCs w:val="24"/>
          <w:u w:val="single"/>
        </w:rPr>
        <w:t>with deadlines</w:t>
      </w:r>
      <w:r w:rsidRPr="00EB7230">
        <w:rPr>
          <w:rFonts w:ascii="Britannic Bold" w:hAnsi="Britannic Bold"/>
          <w:sz w:val="24"/>
          <w:szCs w:val="24"/>
        </w:rPr>
        <w:t>)</w:t>
      </w:r>
    </w:p>
    <w:p w:rsidR="00D77A38" w:rsidRPr="0004388C" w:rsidRDefault="00EB7230" w:rsidP="00D77A38">
      <w:pPr>
        <w:pStyle w:val="ListParagraph"/>
        <w:numPr>
          <w:ilvl w:val="0"/>
          <w:numId w:val="3"/>
        </w:numPr>
        <w:rPr>
          <w:rFonts w:ascii="Britannic Bold" w:hAnsi="Britannic Bold"/>
          <w:sz w:val="24"/>
          <w:szCs w:val="24"/>
          <w:u w:val="single"/>
        </w:rPr>
      </w:pPr>
      <w:r w:rsidRPr="00EB7230">
        <w:rPr>
          <w:rFonts w:ascii="Britannic Bold" w:hAnsi="Britannic Bold"/>
          <w:sz w:val="24"/>
          <w:szCs w:val="24"/>
        </w:rPr>
        <w:t xml:space="preserve">Embedded reading and reporting – on your time, all related to </w:t>
      </w:r>
      <w:r w:rsidR="00420953">
        <w:rPr>
          <w:rFonts w:ascii="Britannic Bold" w:hAnsi="Britannic Bold"/>
          <w:sz w:val="24"/>
          <w:szCs w:val="24"/>
        </w:rPr>
        <w:t>change process and the leadership of change</w:t>
      </w:r>
    </w:p>
    <w:p w:rsidR="0004388C" w:rsidRPr="00D00D7B" w:rsidRDefault="0004388C" w:rsidP="00D77A38">
      <w:pPr>
        <w:pStyle w:val="ListParagraph"/>
        <w:numPr>
          <w:ilvl w:val="0"/>
          <w:numId w:val="3"/>
        </w:numPr>
        <w:rPr>
          <w:rFonts w:ascii="Britannic Bold" w:hAnsi="Britannic Bold"/>
          <w:sz w:val="24"/>
          <w:szCs w:val="24"/>
          <w:u w:val="single"/>
        </w:rPr>
      </w:pPr>
      <w:r>
        <w:rPr>
          <w:rFonts w:ascii="Britannic Bold" w:hAnsi="Britannic Bold"/>
          <w:sz w:val="24"/>
          <w:szCs w:val="24"/>
        </w:rPr>
        <w:t xml:space="preserve">All related to your identified change at your school. (e.g.  schedule, new program or process, data-analysis, language arts changes, safety efforts, </w:t>
      </w:r>
      <w:r w:rsidRPr="0004388C">
        <w:rPr>
          <w:rFonts w:ascii="Britannic Bold" w:hAnsi="Britannic Bold"/>
          <w:i/>
          <w:sz w:val="24"/>
          <w:szCs w:val="24"/>
        </w:rPr>
        <w:t>your specific change</w:t>
      </w:r>
      <w:r>
        <w:rPr>
          <w:rFonts w:ascii="Britannic Bold" w:hAnsi="Britannic Bold"/>
          <w:sz w:val="24"/>
          <w:szCs w:val="24"/>
        </w:rPr>
        <w:t>)</w:t>
      </w:r>
    </w:p>
    <w:p w:rsidR="00EB7230" w:rsidRDefault="00EB7230" w:rsidP="00EB7230">
      <w:pPr>
        <w:rPr>
          <w:rFonts w:ascii="Britannic Bold" w:hAnsi="Britannic Bold"/>
          <w:sz w:val="28"/>
          <w:szCs w:val="28"/>
        </w:rPr>
      </w:pPr>
      <w:r w:rsidRPr="00EB7230">
        <w:rPr>
          <w:rFonts w:ascii="Britannic Bold" w:hAnsi="Britannic Bold"/>
          <w:sz w:val="28"/>
          <w:szCs w:val="28"/>
        </w:rPr>
        <w:t xml:space="preserve">Why is this </w:t>
      </w:r>
      <w:r w:rsidR="007374B3">
        <w:rPr>
          <w:rFonts w:ascii="Britannic Bold" w:hAnsi="Britannic Bold"/>
          <w:sz w:val="28"/>
          <w:szCs w:val="28"/>
        </w:rPr>
        <w:t>program</w:t>
      </w:r>
      <w:r w:rsidRPr="00EB7230">
        <w:rPr>
          <w:rFonts w:ascii="Britannic Bold" w:hAnsi="Britannic Bold"/>
          <w:sz w:val="28"/>
          <w:szCs w:val="28"/>
        </w:rPr>
        <w:t xml:space="preserve"> beneficial?</w:t>
      </w:r>
    </w:p>
    <w:p w:rsidR="00EB7230" w:rsidRPr="00D77A38" w:rsidRDefault="00420953" w:rsidP="00EB7230">
      <w:pPr>
        <w:pStyle w:val="ListParagraph"/>
        <w:numPr>
          <w:ilvl w:val="0"/>
          <w:numId w:val="4"/>
        </w:numPr>
        <w:rPr>
          <w:rFonts w:ascii="Britannic Bold" w:hAnsi="Britannic Bold"/>
          <w:sz w:val="24"/>
          <w:szCs w:val="24"/>
        </w:rPr>
      </w:pPr>
      <w:r>
        <w:rPr>
          <w:rFonts w:ascii="Britannic Bold" w:hAnsi="Britannic Bold"/>
          <w:sz w:val="24"/>
          <w:szCs w:val="24"/>
        </w:rPr>
        <w:t>Earn 30</w:t>
      </w:r>
      <w:r w:rsidR="00D77A38" w:rsidRPr="00D77A38">
        <w:rPr>
          <w:rFonts w:ascii="Britannic Bold" w:hAnsi="Britannic Bold"/>
          <w:sz w:val="24"/>
          <w:szCs w:val="24"/>
        </w:rPr>
        <w:t xml:space="preserve"> hours of Act 45 credit without being away from school while in session</w:t>
      </w:r>
      <w:r w:rsidR="00D77A38">
        <w:rPr>
          <w:rFonts w:ascii="Britannic Bold" w:hAnsi="Britannic Bold"/>
          <w:sz w:val="24"/>
          <w:szCs w:val="24"/>
        </w:rPr>
        <w:t>.</w:t>
      </w:r>
    </w:p>
    <w:p w:rsidR="00EB7230" w:rsidRPr="00EB7230" w:rsidRDefault="00EB7230" w:rsidP="00EB7230">
      <w:pPr>
        <w:pStyle w:val="ListParagraph"/>
        <w:numPr>
          <w:ilvl w:val="0"/>
          <w:numId w:val="4"/>
        </w:numPr>
        <w:rPr>
          <w:rFonts w:ascii="Britannic Bold" w:hAnsi="Britannic Bold"/>
          <w:sz w:val="24"/>
          <w:szCs w:val="24"/>
        </w:rPr>
      </w:pPr>
      <w:r w:rsidRPr="00EB7230">
        <w:rPr>
          <w:rFonts w:ascii="Britannic Bold" w:hAnsi="Britannic Bold"/>
          <w:sz w:val="24"/>
          <w:szCs w:val="24"/>
        </w:rPr>
        <w:t>Professional developmen</w:t>
      </w:r>
      <w:r w:rsidR="00420953">
        <w:rPr>
          <w:rFonts w:ascii="Britannic Bold" w:hAnsi="Britannic Bold"/>
          <w:sz w:val="24"/>
          <w:szCs w:val="24"/>
        </w:rPr>
        <w:t xml:space="preserve">t based upon a process you </w:t>
      </w:r>
      <w:r w:rsidRPr="00EB7230">
        <w:rPr>
          <w:rFonts w:ascii="Britannic Bold" w:hAnsi="Britannic Bold"/>
          <w:sz w:val="24"/>
          <w:szCs w:val="24"/>
        </w:rPr>
        <w:t xml:space="preserve">utilize – </w:t>
      </w:r>
      <w:r w:rsidR="00420953">
        <w:rPr>
          <w:rFonts w:ascii="Britannic Bold" w:hAnsi="Britannic Bold"/>
          <w:sz w:val="24"/>
          <w:szCs w:val="24"/>
        </w:rPr>
        <w:t>change or implementing something new</w:t>
      </w:r>
      <w:r w:rsidR="008A422C">
        <w:rPr>
          <w:rFonts w:ascii="Britannic Bold" w:hAnsi="Britannic Bold"/>
          <w:sz w:val="24"/>
          <w:szCs w:val="24"/>
        </w:rPr>
        <w:t xml:space="preserve">  /   104 school leaders have previously competed this Act 45 Program</w:t>
      </w:r>
    </w:p>
    <w:p w:rsidR="00EB7230" w:rsidRDefault="00EB7230" w:rsidP="00EB7230">
      <w:pPr>
        <w:pStyle w:val="ListParagraph"/>
        <w:numPr>
          <w:ilvl w:val="0"/>
          <w:numId w:val="4"/>
        </w:numPr>
        <w:rPr>
          <w:rFonts w:ascii="Britannic Bold" w:hAnsi="Britannic Bold"/>
          <w:sz w:val="24"/>
          <w:szCs w:val="24"/>
        </w:rPr>
      </w:pPr>
      <w:r w:rsidRPr="00EB7230">
        <w:rPr>
          <w:rFonts w:ascii="Britannic Bold" w:hAnsi="Britannic Bold"/>
          <w:sz w:val="24"/>
          <w:szCs w:val="24"/>
        </w:rPr>
        <w:t>Gain experience with online learning and online PLC’s</w:t>
      </w:r>
    </w:p>
    <w:p w:rsidR="00D77A38" w:rsidRDefault="00D77A38" w:rsidP="00EB7230">
      <w:pPr>
        <w:pStyle w:val="ListParagraph"/>
        <w:numPr>
          <w:ilvl w:val="0"/>
          <w:numId w:val="4"/>
        </w:numPr>
        <w:rPr>
          <w:rFonts w:ascii="Britannic Bold" w:hAnsi="Britannic Bold"/>
          <w:sz w:val="24"/>
          <w:szCs w:val="24"/>
        </w:rPr>
      </w:pPr>
      <w:r>
        <w:rPr>
          <w:rFonts w:ascii="Britannic Bold" w:hAnsi="Britannic Bold"/>
          <w:sz w:val="24"/>
          <w:szCs w:val="24"/>
        </w:rPr>
        <w:t>Use your laptop or PC as your classroom – interaction, materials, discussions, etc.</w:t>
      </w:r>
    </w:p>
    <w:p w:rsidR="00D77A38" w:rsidRDefault="00D77A38" w:rsidP="00EB7230">
      <w:pPr>
        <w:pStyle w:val="ListParagraph"/>
        <w:numPr>
          <w:ilvl w:val="0"/>
          <w:numId w:val="4"/>
        </w:numPr>
        <w:rPr>
          <w:rFonts w:ascii="Britannic Bold" w:hAnsi="Britannic Bold"/>
          <w:sz w:val="24"/>
          <w:szCs w:val="24"/>
        </w:rPr>
      </w:pPr>
      <w:r>
        <w:rPr>
          <w:rFonts w:ascii="Britannic Bold" w:hAnsi="Britannic Bold"/>
          <w:sz w:val="24"/>
          <w:szCs w:val="24"/>
        </w:rPr>
        <w:t xml:space="preserve">Online program will not require any travel time or </w:t>
      </w:r>
      <w:r w:rsidR="00420953">
        <w:rPr>
          <w:rFonts w:ascii="Britannic Bold" w:hAnsi="Britannic Bold"/>
          <w:sz w:val="24"/>
          <w:szCs w:val="24"/>
        </w:rPr>
        <w:t xml:space="preserve">related </w:t>
      </w:r>
      <w:r>
        <w:rPr>
          <w:rFonts w:ascii="Britannic Bold" w:hAnsi="Britannic Bold"/>
          <w:sz w:val="24"/>
          <w:szCs w:val="24"/>
        </w:rPr>
        <w:t>expense</w:t>
      </w:r>
    </w:p>
    <w:p w:rsidR="00D77A38" w:rsidRPr="00D77A38" w:rsidRDefault="0089787C" w:rsidP="00EB7230">
      <w:pPr>
        <w:pStyle w:val="ListParagraph"/>
        <w:numPr>
          <w:ilvl w:val="0"/>
          <w:numId w:val="4"/>
        </w:numPr>
        <w:rPr>
          <w:rFonts w:ascii="Britannic Bold" w:hAnsi="Britannic Bold"/>
          <w:sz w:val="24"/>
          <w:szCs w:val="24"/>
        </w:rPr>
      </w:pPr>
      <w:r>
        <w:rPr>
          <w:rFonts w:ascii="Britannic Bold" w:hAnsi="Britannic Bold"/>
          <w:sz w:val="24"/>
          <w:szCs w:val="24"/>
        </w:rPr>
        <w:t xml:space="preserve">Individual leaders or </w:t>
      </w:r>
      <w:r w:rsidRPr="0089787C">
        <w:rPr>
          <w:rFonts w:ascii="Britannic Bold" w:hAnsi="Britannic Bold"/>
          <w:b/>
          <w:sz w:val="24"/>
          <w:szCs w:val="24"/>
        </w:rPr>
        <w:t>District teams of leaders</w:t>
      </w:r>
      <w:r>
        <w:rPr>
          <w:rFonts w:ascii="Britannic Bold" w:hAnsi="Britannic Bold"/>
          <w:b/>
          <w:sz w:val="24"/>
          <w:szCs w:val="24"/>
        </w:rPr>
        <w:t xml:space="preserve">   </w:t>
      </w:r>
      <w:r w:rsidRPr="00CE565C">
        <w:rPr>
          <w:rFonts w:ascii="Britannic Bold" w:hAnsi="Britannic Bold"/>
          <w:sz w:val="24"/>
          <w:szCs w:val="24"/>
        </w:rPr>
        <w:t>(discount for teams of 3 or more</w:t>
      </w:r>
      <w:r w:rsidR="00CE565C" w:rsidRPr="00CE565C">
        <w:rPr>
          <w:rFonts w:ascii="Britannic Bold" w:hAnsi="Britannic Bold"/>
          <w:sz w:val="24"/>
          <w:szCs w:val="24"/>
        </w:rPr>
        <w:t>)</w:t>
      </w:r>
    </w:p>
    <w:p w:rsidR="00506F7B" w:rsidRPr="006C5091" w:rsidRDefault="00D77A38" w:rsidP="00D77A38">
      <w:pPr>
        <w:pStyle w:val="ListParagraph"/>
        <w:numPr>
          <w:ilvl w:val="0"/>
          <w:numId w:val="4"/>
        </w:numPr>
        <w:rPr>
          <w:rFonts w:ascii="Britannic Bold" w:hAnsi="Britannic Bold"/>
          <w:sz w:val="24"/>
        </w:rPr>
      </w:pPr>
      <w:r w:rsidRPr="00D77A38">
        <w:rPr>
          <w:rFonts w:ascii="Britannic Bold" w:hAnsi="Britannic Bold"/>
          <w:sz w:val="24"/>
          <w:szCs w:val="24"/>
        </w:rPr>
        <w:t>Discounted registration cost for PSSC member schools</w:t>
      </w:r>
    </w:p>
    <w:p w:rsidR="005F5EEC" w:rsidRPr="006C5091" w:rsidRDefault="006C5091" w:rsidP="005F5EEC">
      <w:pPr>
        <w:pStyle w:val="ListParagraph"/>
        <w:numPr>
          <w:ilvl w:val="0"/>
          <w:numId w:val="4"/>
        </w:numPr>
        <w:rPr>
          <w:rFonts w:ascii="Britannic Bold" w:hAnsi="Britannic Bold"/>
          <w:sz w:val="24"/>
        </w:rPr>
      </w:pPr>
      <w:r w:rsidRPr="006C5091">
        <w:rPr>
          <w:rFonts w:ascii="Britannic Bold" w:hAnsi="Britannic Bold"/>
          <w:sz w:val="24"/>
          <w:szCs w:val="24"/>
        </w:rPr>
        <w:t xml:space="preserve">This is </w:t>
      </w:r>
      <w:r w:rsidRPr="006C5091">
        <w:rPr>
          <w:rFonts w:ascii="Britannic Bold" w:hAnsi="Britannic Bold"/>
          <w:sz w:val="24"/>
          <w:szCs w:val="24"/>
          <w:u w:val="single"/>
        </w:rPr>
        <w:t>NOT</w:t>
      </w:r>
      <w:r w:rsidRPr="006C5091">
        <w:rPr>
          <w:rFonts w:ascii="Britannic Bold" w:hAnsi="Britannic Bold"/>
          <w:sz w:val="24"/>
          <w:szCs w:val="24"/>
        </w:rPr>
        <w:t xml:space="preserve"> a PDE Principals Inspired Leadership (PIL) class. It is an </w:t>
      </w:r>
      <w:r w:rsidR="00420953">
        <w:rPr>
          <w:rFonts w:ascii="Britannic Bold" w:hAnsi="Britannic Bold"/>
          <w:sz w:val="24"/>
          <w:szCs w:val="24"/>
        </w:rPr>
        <w:t>approved Act 45 program worth 30</w:t>
      </w:r>
      <w:r w:rsidRPr="006C5091">
        <w:rPr>
          <w:rFonts w:ascii="Britannic Bold" w:hAnsi="Britannic Bold"/>
          <w:sz w:val="24"/>
          <w:szCs w:val="24"/>
        </w:rPr>
        <w:t xml:space="preserve"> hours. This program will save travel</w:t>
      </w:r>
      <w:r w:rsidR="00420953">
        <w:rPr>
          <w:rFonts w:ascii="Britannic Bold" w:hAnsi="Britannic Bold"/>
          <w:sz w:val="24"/>
          <w:szCs w:val="24"/>
        </w:rPr>
        <w:t xml:space="preserve"> expense and time out-of-office as you </w:t>
      </w:r>
      <w:r w:rsidR="00D00D7B">
        <w:rPr>
          <w:rFonts w:ascii="Britannic Bold" w:hAnsi="Britannic Bold"/>
          <w:sz w:val="24"/>
          <w:szCs w:val="24"/>
        </w:rPr>
        <w:t xml:space="preserve">maintain your administrative responsibility – reporting your actual work action through </w:t>
      </w:r>
      <w:r w:rsidR="005A3FCC">
        <w:rPr>
          <w:rFonts w:ascii="Britannic Bold" w:hAnsi="Britannic Bold"/>
          <w:sz w:val="24"/>
          <w:szCs w:val="24"/>
        </w:rPr>
        <w:t>the lens of this program’s Action P</w:t>
      </w:r>
      <w:r w:rsidR="00D00D7B">
        <w:rPr>
          <w:rFonts w:ascii="Britannic Bold" w:hAnsi="Britannic Bold"/>
          <w:sz w:val="24"/>
          <w:szCs w:val="24"/>
        </w:rPr>
        <w:t>lan.</w:t>
      </w:r>
    </w:p>
    <w:p w:rsidR="006B77A1" w:rsidRPr="00A821DE" w:rsidRDefault="00D00D7B" w:rsidP="00D00D7B">
      <w:pPr>
        <w:jc w:val="center"/>
        <w:rPr>
          <w:rFonts w:asciiTheme="majorHAnsi" w:hAnsiTheme="majorHAnsi"/>
          <w:szCs w:val="28"/>
        </w:rPr>
      </w:pPr>
      <w:r w:rsidRPr="00A821DE">
        <w:rPr>
          <w:rFonts w:asciiTheme="majorHAnsi" w:hAnsiTheme="majorHAnsi"/>
          <w:sz w:val="28"/>
          <w:szCs w:val="28"/>
        </w:rPr>
        <w:t xml:space="preserve">Only thirty (30) participants will be accepted </w:t>
      </w:r>
      <w:r w:rsidR="00A821DE">
        <w:rPr>
          <w:rFonts w:asciiTheme="majorHAnsi" w:hAnsiTheme="majorHAnsi"/>
          <w:sz w:val="28"/>
          <w:szCs w:val="28"/>
        </w:rPr>
        <w:t>-</w:t>
      </w:r>
      <w:r w:rsidR="00A821DE">
        <w:rPr>
          <w:rFonts w:asciiTheme="majorHAnsi" w:hAnsiTheme="majorHAnsi"/>
          <w:szCs w:val="28"/>
        </w:rPr>
        <w:t>Register Early</w:t>
      </w:r>
    </w:p>
    <w:p w:rsidR="0004388C" w:rsidRDefault="0004388C" w:rsidP="006B77A1">
      <w:pPr>
        <w:jc w:val="center"/>
        <w:rPr>
          <w:rFonts w:ascii="Britannic Bold" w:hAnsi="Britannic Bold"/>
          <w:sz w:val="28"/>
          <w:szCs w:val="28"/>
          <w:u w:val="single"/>
        </w:rPr>
      </w:pPr>
    </w:p>
    <w:p w:rsidR="0093507A" w:rsidRPr="0093507A" w:rsidRDefault="006B77A1" w:rsidP="006B77A1">
      <w:pPr>
        <w:jc w:val="center"/>
        <w:rPr>
          <w:rFonts w:ascii="Britannic Bold" w:hAnsi="Britannic Bold"/>
          <w:sz w:val="28"/>
          <w:szCs w:val="28"/>
        </w:rPr>
      </w:pPr>
      <w:r w:rsidRPr="005A3FCC">
        <w:rPr>
          <w:rFonts w:ascii="Britannic Bold" w:hAnsi="Britannic Bold"/>
          <w:sz w:val="28"/>
          <w:szCs w:val="28"/>
          <w:u w:val="single"/>
        </w:rPr>
        <w:lastRenderedPageBreak/>
        <w:t>SLA</w:t>
      </w:r>
      <w:r>
        <w:rPr>
          <w:rFonts w:ascii="Britannic Bold" w:hAnsi="Britannic Bold"/>
          <w:sz w:val="28"/>
          <w:szCs w:val="28"/>
        </w:rPr>
        <w:t xml:space="preserve"> </w:t>
      </w:r>
      <w:r w:rsidR="0093507A" w:rsidRPr="0093507A">
        <w:rPr>
          <w:rFonts w:ascii="Britannic Bold" w:hAnsi="Britannic Bold"/>
          <w:sz w:val="28"/>
          <w:szCs w:val="28"/>
        </w:rPr>
        <w:t>Registration Info:   (Fill out one form per attendee)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1"/>
        <w:gridCol w:w="74"/>
        <w:gridCol w:w="1523"/>
        <w:gridCol w:w="2782"/>
      </w:tblGrid>
      <w:tr w:rsidR="0093507A" w:rsidRPr="0093507A" w:rsidTr="0093507A">
        <w:trPr>
          <w:trHeight w:val="380"/>
          <w:jc w:val="center"/>
        </w:trPr>
        <w:tc>
          <w:tcPr>
            <w:tcW w:w="9790" w:type="dxa"/>
            <w:gridSpan w:val="4"/>
            <w:tcBorders>
              <w:top w:val="single" w:sz="4" w:space="0" w:color="auto"/>
              <w:left w:val="single" w:sz="4" w:space="0" w:color="auto"/>
              <w:bottom w:val="single" w:sz="4" w:space="0" w:color="auto"/>
              <w:right w:val="single" w:sz="4" w:space="0" w:color="auto"/>
            </w:tcBorders>
            <w:hideMark/>
          </w:tcPr>
          <w:p w:rsidR="0093507A" w:rsidRPr="0093507A" w:rsidRDefault="0093507A">
            <w:pPr>
              <w:spacing w:before="240"/>
              <w:rPr>
                <w:rFonts w:ascii="Britannic Bold" w:hAnsi="Britannic Bold"/>
                <w:sz w:val="28"/>
                <w:szCs w:val="28"/>
              </w:rPr>
            </w:pPr>
            <w:r w:rsidRPr="0093507A">
              <w:rPr>
                <w:rFonts w:ascii="Britannic Bold" w:hAnsi="Britannic Bold"/>
                <w:sz w:val="28"/>
                <w:szCs w:val="28"/>
              </w:rPr>
              <w:t>Name:</w:t>
            </w:r>
          </w:p>
        </w:tc>
      </w:tr>
      <w:tr w:rsidR="0093507A" w:rsidRPr="0093507A" w:rsidTr="0093507A">
        <w:trPr>
          <w:trHeight w:val="340"/>
          <w:jc w:val="center"/>
        </w:trPr>
        <w:tc>
          <w:tcPr>
            <w:tcW w:w="5411" w:type="dxa"/>
            <w:tcBorders>
              <w:top w:val="single" w:sz="4" w:space="0" w:color="auto"/>
              <w:left w:val="single" w:sz="4" w:space="0" w:color="auto"/>
              <w:bottom w:val="single" w:sz="4" w:space="0" w:color="auto"/>
              <w:right w:val="single" w:sz="4" w:space="0" w:color="auto"/>
            </w:tcBorders>
            <w:hideMark/>
          </w:tcPr>
          <w:p w:rsidR="0093507A" w:rsidRPr="0093507A" w:rsidRDefault="0093507A">
            <w:pPr>
              <w:spacing w:before="240"/>
              <w:rPr>
                <w:rFonts w:ascii="Britannic Bold" w:hAnsi="Britannic Bold"/>
                <w:sz w:val="28"/>
                <w:szCs w:val="28"/>
              </w:rPr>
            </w:pPr>
            <w:r w:rsidRPr="0093507A">
              <w:rPr>
                <w:rFonts w:ascii="Britannic Bold" w:hAnsi="Britannic Bold"/>
                <w:sz w:val="28"/>
                <w:szCs w:val="28"/>
              </w:rPr>
              <w:t>Email:</w:t>
            </w:r>
          </w:p>
        </w:tc>
        <w:tc>
          <w:tcPr>
            <w:tcW w:w="4379" w:type="dxa"/>
            <w:gridSpan w:val="3"/>
            <w:tcBorders>
              <w:top w:val="single" w:sz="4" w:space="0" w:color="auto"/>
              <w:left w:val="single" w:sz="4" w:space="0" w:color="auto"/>
              <w:bottom w:val="single" w:sz="4" w:space="0" w:color="auto"/>
              <w:right w:val="single" w:sz="4" w:space="0" w:color="auto"/>
            </w:tcBorders>
            <w:hideMark/>
          </w:tcPr>
          <w:p w:rsidR="0093507A" w:rsidRPr="0093507A" w:rsidRDefault="0093507A">
            <w:pPr>
              <w:spacing w:before="240"/>
              <w:rPr>
                <w:rFonts w:ascii="Britannic Bold" w:hAnsi="Britannic Bold"/>
                <w:sz w:val="28"/>
                <w:szCs w:val="28"/>
              </w:rPr>
            </w:pPr>
            <w:r w:rsidRPr="0093507A">
              <w:rPr>
                <w:rFonts w:ascii="Britannic Bold" w:hAnsi="Britannic Bold"/>
                <w:sz w:val="28"/>
                <w:szCs w:val="28"/>
              </w:rPr>
              <w:t>Phone:</w:t>
            </w:r>
          </w:p>
        </w:tc>
      </w:tr>
      <w:tr w:rsidR="006B77A1" w:rsidRPr="0093507A" w:rsidTr="006B77A1">
        <w:trPr>
          <w:trHeight w:val="320"/>
          <w:jc w:val="center"/>
        </w:trPr>
        <w:tc>
          <w:tcPr>
            <w:tcW w:w="5411" w:type="dxa"/>
            <w:tcBorders>
              <w:top w:val="single" w:sz="4" w:space="0" w:color="auto"/>
              <w:left w:val="single" w:sz="4" w:space="0" w:color="auto"/>
              <w:bottom w:val="single" w:sz="4" w:space="0" w:color="auto"/>
              <w:right w:val="single" w:sz="4" w:space="0" w:color="auto"/>
            </w:tcBorders>
            <w:hideMark/>
          </w:tcPr>
          <w:p w:rsidR="006B77A1" w:rsidRPr="0093507A" w:rsidRDefault="006B77A1">
            <w:pPr>
              <w:spacing w:before="240"/>
              <w:rPr>
                <w:rFonts w:ascii="Britannic Bold" w:hAnsi="Britannic Bold"/>
                <w:sz w:val="28"/>
                <w:szCs w:val="28"/>
              </w:rPr>
            </w:pPr>
            <w:r w:rsidRPr="0093507A">
              <w:rPr>
                <w:rFonts w:ascii="Britannic Bold" w:hAnsi="Britannic Bold"/>
                <w:sz w:val="28"/>
                <w:szCs w:val="28"/>
              </w:rPr>
              <w:t>District:</w:t>
            </w:r>
          </w:p>
        </w:tc>
        <w:tc>
          <w:tcPr>
            <w:tcW w:w="4379" w:type="dxa"/>
            <w:gridSpan w:val="3"/>
            <w:tcBorders>
              <w:top w:val="single" w:sz="4" w:space="0" w:color="auto"/>
              <w:left w:val="single" w:sz="4" w:space="0" w:color="auto"/>
              <w:bottom w:val="single" w:sz="4" w:space="0" w:color="auto"/>
              <w:right w:val="single" w:sz="4" w:space="0" w:color="auto"/>
            </w:tcBorders>
          </w:tcPr>
          <w:p w:rsidR="006B77A1" w:rsidRPr="0093507A" w:rsidRDefault="006B77A1">
            <w:pPr>
              <w:spacing w:before="240"/>
              <w:rPr>
                <w:rFonts w:ascii="Britannic Bold" w:hAnsi="Britannic Bold"/>
                <w:sz w:val="28"/>
                <w:szCs w:val="28"/>
              </w:rPr>
            </w:pPr>
            <w:r>
              <w:rPr>
                <w:rFonts w:ascii="Britannic Bold" w:hAnsi="Britannic Bold"/>
                <w:sz w:val="28"/>
                <w:szCs w:val="28"/>
              </w:rPr>
              <w:t>Special Diet:</w:t>
            </w:r>
          </w:p>
        </w:tc>
      </w:tr>
      <w:tr w:rsidR="007852AE" w:rsidRPr="0093507A" w:rsidTr="007852AE">
        <w:trPr>
          <w:trHeight w:val="320"/>
          <w:jc w:val="center"/>
        </w:trPr>
        <w:tc>
          <w:tcPr>
            <w:tcW w:w="5485" w:type="dxa"/>
            <w:gridSpan w:val="2"/>
            <w:tcBorders>
              <w:top w:val="single" w:sz="4" w:space="0" w:color="auto"/>
              <w:left w:val="single" w:sz="4" w:space="0" w:color="auto"/>
              <w:bottom w:val="single" w:sz="4" w:space="0" w:color="auto"/>
              <w:right w:val="single" w:sz="4" w:space="0" w:color="auto"/>
            </w:tcBorders>
            <w:hideMark/>
          </w:tcPr>
          <w:p w:rsidR="007852AE" w:rsidRPr="0093507A" w:rsidRDefault="007852AE">
            <w:pPr>
              <w:spacing w:before="240"/>
              <w:rPr>
                <w:rFonts w:ascii="Britannic Bold" w:hAnsi="Britannic Bold"/>
                <w:sz w:val="28"/>
                <w:szCs w:val="28"/>
              </w:rPr>
            </w:pPr>
            <w:r w:rsidRPr="0093507A">
              <w:rPr>
                <w:rFonts w:ascii="Britannic Bold" w:hAnsi="Britannic Bold"/>
                <w:sz w:val="28"/>
                <w:szCs w:val="28"/>
              </w:rPr>
              <w:t>Position:</w:t>
            </w:r>
          </w:p>
        </w:tc>
        <w:tc>
          <w:tcPr>
            <w:tcW w:w="4305" w:type="dxa"/>
            <w:gridSpan w:val="2"/>
            <w:tcBorders>
              <w:top w:val="single" w:sz="4" w:space="0" w:color="auto"/>
              <w:left w:val="single" w:sz="4" w:space="0" w:color="auto"/>
              <w:bottom w:val="single" w:sz="4" w:space="0" w:color="auto"/>
              <w:right w:val="single" w:sz="4" w:space="0" w:color="auto"/>
            </w:tcBorders>
          </w:tcPr>
          <w:p w:rsidR="007852AE" w:rsidRPr="0093507A" w:rsidRDefault="007852AE">
            <w:pPr>
              <w:spacing w:before="240"/>
              <w:rPr>
                <w:rFonts w:ascii="Britannic Bold" w:hAnsi="Britannic Bold"/>
                <w:sz w:val="28"/>
                <w:szCs w:val="28"/>
              </w:rPr>
            </w:pPr>
            <w:r>
              <w:rPr>
                <w:rFonts w:ascii="Britannic Bold" w:hAnsi="Britannic Bold"/>
                <w:sz w:val="28"/>
                <w:szCs w:val="28"/>
              </w:rPr>
              <w:t>PPID #:</w:t>
            </w:r>
          </w:p>
        </w:tc>
      </w:tr>
      <w:tr w:rsidR="0093507A" w:rsidRPr="0093507A" w:rsidTr="0093507A">
        <w:trPr>
          <w:trHeight w:val="530"/>
          <w:jc w:val="center"/>
        </w:trPr>
        <w:tc>
          <w:tcPr>
            <w:tcW w:w="7008" w:type="dxa"/>
            <w:gridSpan w:val="3"/>
            <w:tcBorders>
              <w:top w:val="single" w:sz="4" w:space="0" w:color="auto"/>
              <w:left w:val="single" w:sz="4" w:space="0" w:color="auto"/>
              <w:bottom w:val="single" w:sz="4" w:space="0" w:color="auto"/>
              <w:right w:val="single" w:sz="4" w:space="0" w:color="auto"/>
            </w:tcBorders>
            <w:hideMark/>
          </w:tcPr>
          <w:p w:rsidR="0093507A" w:rsidRPr="0093507A" w:rsidRDefault="0093507A" w:rsidP="007852AE">
            <w:pPr>
              <w:spacing w:before="240"/>
              <w:rPr>
                <w:rFonts w:ascii="Britannic Bold" w:hAnsi="Britannic Bold"/>
                <w:sz w:val="28"/>
                <w:szCs w:val="28"/>
              </w:rPr>
            </w:pPr>
            <w:r w:rsidRPr="0093507A">
              <w:rPr>
                <w:rFonts w:ascii="Britannic Bold" w:hAnsi="Britannic Bold"/>
                <w:sz w:val="28"/>
                <w:szCs w:val="28"/>
              </w:rPr>
              <w:t>P</w:t>
            </w:r>
            <w:r w:rsidR="00CE565C">
              <w:rPr>
                <w:rFonts w:ascii="Britannic Bold" w:hAnsi="Britannic Bold"/>
                <w:sz w:val="28"/>
                <w:szCs w:val="28"/>
              </w:rPr>
              <w:t xml:space="preserve">SSC Member?   </w:t>
            </w:r>
            <w:r>
              <w:rPr>
                <w:rFonts w:ascii="Britannic Bold" w:hAnsi="Britannic Bold"/>
                <w:sz w:val="28"/>
                <w:szCs w:val="28"/>
              </w:rPr>
              <w:t xml:space="preserve">  YES ($</w:t>
            </w:r>
            <w:r w:rsidR="00CE565C">
              <w:rPr>
                <w:rFonts w:ascii="Britannic Bold" w:hAnsi="Britannic Bold"/>
                <w:sz w:val="28"/>
                <w:szCs w:val="28"/>
              </w:rPr>
              <w:t xml:space="preserve">140.00)   </w:t>
            </w:r>
            <w:r w:rsidR="00CE565C" w:rsidRPr="00CE565C">
              <w:rPr>
                <w:rFonts w:ascii="Britannic Bold" w:hAnsi="Britannic Bold"/>
                <w:sz w:val="24"/>
                <w:szCs w:val="28"/>
              </w:rPr>
              <w:t>Non-mem</w:t>
            </w:r>
            <w:r w:rsidR="007852AE" w:rsidRPr="00CE565C">
              <w:rPr>
                <w:rFonts w:ascii="Britannic Bold" w:hAnsi="Britannic Bold"/>
                <w:sz w:val="24"/>
                <w:szCs w:val="28"/>
              </w:rPr>
              <w:t xml:space="preserve"> </w:t>
            </w:r>
            <w:r w:rsidR="007852AE">
              <w:rPr>
                <w:rFonts w:ascii="Britannic Bold" w:hAnsi="Britannic Bold"/>
                <w:sz w:val="28"/>
                <w:szCs w:val="28"/>
              </w:rPr>
              <w:t>($15</w:t>
            </w:r>
            <w:r>
              <w:rPr>
                <w:rFonts w:ascii="Britannic Bold" w:hAnsi="Britannic Bold"/>
                <w:sz w:val="28"/>
                <w:szCs w:val="28"/>
              </w:rPr>
              <w:t>9</w:t>
            </w:r>
            <w:r w:rsidRPr="0093507A">
              <w:rPr>
                <w:rFonts w:ascii="Britannic Bold" w:hAnsi="Britannic Bold"/>
                <w:sz w:val="28"/>
                <w:szCs w:val="28"/>
              </w:rPr>
              <w:t>.00)</w:t>
            </w:r>
            <w:r w:rsidRPr="0093507A">
              <w:rPr>
                <w:rFonts w:ascii="Britannic Bold" w:hAnsi="Britannic Bold"/>
                <w:sz w:val="28"/>
                <w:szCs w:val="28"/>
              </w:rPr>
              <w:br/>
              <w:t>(please email to clarify district membership if you are unsure)</w:t>
            </w:r>
            <w:r w:rsidR="00CE565C" w:rsidRPr="00CE565C">
              <w:rPr>
                <w:rFonts w:ascii="Britannic Bold" w:hAnsi="Britannic Bold"/>
                <w:sz w:val="24"/>
                <w:szCs w:val="28"/>
              </w:rPr>
              <w:t>(discount for district teams of 3 or more</w:t>
            </w:r>
            <w:r w:rsidR="00CE565C">
              <w:rPr>
                <w:rFonts w:ascii="Britannic Bold" w:hAnsi="Britannic Bold"/>
                <w:sz w:val="24"/>
                <w:szCs w:val="28"/>
              </w:rPr>
              <w:t xml:space="preserve"> - call</w:t>
            </w:r>
            <w:r w:rsidR="00CE565C" w:rsidRPr="00CE565C">
              <w:rPr>
                <w:rFonts w:ascii="Britannic Bold" w:hAnsi="Britannic Bold"/>
                <w:sz w:val="24"/>
                <w:szCs w:val="28"/>
              </w:rPr>
              <w:t>)</w:t>
            </w:r>
          </w:p>
        </w:tc>
        <w:tc>
          <w:tcPr>
            <w:tcW w:w="2782" w:type="dxa"/>
            <w:tcBorders>
              <w:top w:val="single" w:sz="4" w:space="0" w:color="auto"/>
              <w:left w:val="single" w:sz="4" w:space="0" w:color="auto"/>
              <w:bottom w:val="single" w:sz="4" w:space="0" w:color="auto"/>
              <w:right w:val="single" w:sz="4" w:space="0" w:color="auto"/>
            </w:tcBorders>
            <w:hideMark/>
          </w:tcPr>
          <w:p w:rsidR="0093507A" w:rsidRPr="0093507A" w:rsidRDefault="0093507A">
            <w:pPr>
              <w:spacing w:before="240"/>
              <w:rPr>
                <w:rFonts w:ascii="Britannic Bold" w:hAnsi="Britannic Bold"/>
                <w:sz w:val="28"/>
                <w:szCs w:val="28"/>
              </w:rPr>
            </w:pPr>
            <w:r w:rsidRPr="0093507A">
              <w:rPr>
                <w:rFonts w:ascii="Britannic Bold" w:hAnsi="Britannic Bold"/>
                <w:sz w:val="28"/>
                <w:szCs w:val="28"/>
              </w:rPr>
              <w:t>$</w:t>
            </w:r>
          </w:p>
        </w:tc>
      </w:tr>
      <w:tr w:rsidR="0093507A" w:rsidRPr="0093507A" w:rsidTr="0093507A">
        <w:trPr>
          <w:trHeight w:val="320"/>
          <w:jc w:val="center"/>
        </w:trPr>
        <w:tc>
          <w:tcPr>
            <w:tcW w:w="7008" w:type="dxa"/>
            <w:gridSpan w:val="3"/>
            <w:tcBorders>
              <w:top w:val="single" w:sz="4" w:space="0" w:color="auto"/>
              <w:left w:val="single" w:sz="4" w:space="0" w:color="auto"/>
              <w:bottom w:val="single" w:sz="4" w:space="0" w:color="auto"/>
              <w:right w:val="single" w:sz="4" w:space="0" w:color="auto"/>
            </w:tcBorders>
            <w:hideMark/>
          </w:tcPr>
          <w:p w:rsidR="0093507A" w:rsidRPr="0093507A" w:rsidRDefault="0093507A">
            <w:pPr>
              <w:jc w:val="right"/>
              <w:rPr>
                <w:rFonts w:ascii="Britannic Bold" w:hAnsi="Britannic Bold"/>
                <w:sz w:val="28"/>
                <w:szCs w:val="28"/>
              </w:rPr>
            </w:pPr>
            <w:r w:rsidRPr="0093507A">
              <w:rPr>
                <w:rFonts w:ascii="Britannic Bold" w:hAnsi="Britannic Bold"/>
                <w:sz w:val="28"/>
                <w:szCs w:val="28"/>
              </w:rPr>
              <w:t xml:space="preserve">TOTAL TO BE PAID: </w:t>
            </w:r>
          </w:p>
        </w:tc>
        <w:tc>
          <w:tcPr>
            <w:tcW w:w="2782" w:type="dxa"/>
            <w:tcBorders>
              <w:top w:val="single" w:sz="4" w:space="0" w:color="auto"/>
              <w:left w:val="single" w:sz="4" w:space="0" w:color="auto"/>
              <w:bottom w:val="single" w:sz="4" w:space="0" w:color="auto"/>
              <w:right w:val="single" w:sz="4" w:space="0" w:color="auto"/>
            </w:tcBorders>
            <w:hideMark/>
          </w:tcPr>
          <w:p w:rsidR="0093507A" w:rsidRPr="0093507A" w:rsidRDefault="0093507A">
            <w:pPr>
              <w:rPr>
                <w:rFonts w:ascii="Britannic Bold" w:hAnsi="Britannic Bold"/>
                <w:sz w:val="28"/>
                <w:szCs w:val="28"/>
              </w:rPr>
            </w:pPr>
            <w:r w:rsidRPr="0093507A">
              <w:rPr>
                <w:rFonts w:ascii="Britannic Bold" w:hAnsi="Britannic Bold"/>
                <w:sz w:val="28"/>
                <w:szCs w:val="28"/>
              </w:rPr>
              <w:t xml:space="preserve">$ </w:t>
            </w:r>
          </w:p>
        </w:tc>
      </w:tr>
      <w:tr w:rsidR="0093507A" w:rsidRPr="0093507A" w:rsidTr="0093507A">
        <w:trPr>
          <w:trHeight w:val="320"/>
          <w:jc w:val="center"/>
        </w:trPr>
        <w:tc>
          <w:tcPr>
            <w:tcW w:w="7008" w:type="dxa"/>
            <w:gridSpan w:val="3"/>
            <w:tcBorders>
              <w:top w:val="single" w:sz="4" w:space="0" w:color="auto"/>
              <w:left w:val="single" w:sz="4" w:space="0" w:color="auto"/>
              <w:bottom w:val="single" w:sz="4" w:space="0" w:color="auto"/>
              <w:right w:val="single" w:sz="4" w:space="0" w:color="auto"/>
            </w:tcBorders>
            <w:hideMark/>
          </w:tcPr>
          <w:p w:rsidR="0093507A" w:rsidRPr="0093507A" w:rsidRDefault="0093507A">
            <w:pPr>
              <w:rPr>
                <w:rFonts w:ascii="Britannic Bold" w:hAnsi="Britannic Bold"/>
                <w:sz w:val="28"/>
                <w:szCs w:val="28"/>
              </w:rPr>
            </w:pPr>
            <w:r w:rsidRPr="0093507A">
              <w:rPr>
                <w:rFonts w:ascii="Britannic Bold" w:hAnsi="Britannic Bold"/>
                <w:sz w:val="28"/>
                <w:szCs w:val="28"/>
              </w:rPr>
              <w:t>If you are using a PO Number, please indicate:</w:t>
            </w:r>
          </w:p>
        </w:tc>
        <w:tc>
          <w:tcPr>
            <w:tcW w:w="2782" w:type="dxa"/>
            <w:tcBorders>
              <w:top w:val="single" w:sz="4" w:space="0" w:color="auto"/>
              <w:left w:val="single" w:sz="4" w:space="0" w:color="auto"/>
              <w:bottom w:val="single" w:sz="4" w:space="0" w:color="auto"/>
              <w:right w:val="single" w:sz="4" w:space="0" w:color="auto"/>
            </w:tcBorders>
            <w:hideMark/>
          </w:tcPr>
          <w:p w:rsidR="0093507A" w:rsidRPr="0093507A" w:rsidRDefault="0093507A">
            <w:pPr>
              <w:rPr>
                <w:rFonts w:ascii="Britannic Bold" w:hAnsi="Britannic Bold"/>
                <w:sz w:val="28"/>
                <w:szCs w:val="28"/>
              </w:rPr>
            </w:pPr>
            <w:r w:rsidRPr="0093507A">
              <w:rPr>
                <w:rFonts w:ascii="Britannic Bold" w:hAnsi="Britannic Bold"/>
                <w:sz w:val="28"/>
                <w:szCs w:val="28"/>
              </w:rPr>
              <w:t xml:space="preserve">PO:  </w:t>
            </w:r>
          </w:p>
        </w:tc>
      </w:tr>
      <w:tr w:rsidR="0093507A" w:rsidRPr="0093507A" w:rsidTr="0093507A">
        <w:trPr>
          <w:trHeight w:val="320"/>
          <w:jc w:val="center"/>
        </w:trPr>
        <w:tc>
          <w:tcPr>
            <w:tcW w:w="7008" w:type="dxa"/>
            <w:gridSpan w:val="3"/>
            <w:tcBorders>
              <w:top w:val="single" w:sz="4" w:space="0" w:color="auto"/>
              <w:left w:val="single" w:sz="4" w:space="0" w:color="auto"/>
              <w:bottom w:val="single" w:sz="4" w:space="0" w:color="auto"/>
              <w:right w:val="single" w:sz="4" w:space="0" w:color="auto"/>
            </w:tcBorders>
            <w:hideMark/>
          </w:tcPr>
          <w:p w:rsidR="0093507A" w:rsidRPr="0093507A" w:rsidRDefault="0093507A">
            <w:pPr>
              <w:rPr>
                <w:rFonts w:ascii="Britannic Bold" w:hAnsi="Britannic Bold"/>
                <w:sz w:val="28"/>
                <w:szCs w:val="28"/>
              </w:rPr>
            </w:pPr>
            <w:r w:rsidRPr="0093507A">
              <w:rPr>
                <w:rFonts w:ascii="Britannic Bold" w:hAnsi="Britannic Bold"/>
                <w:sz w:val="28"/>
                <w:szCs w:val="28"/>
              </w:rPr>
              <w:t>Business office contact name:</w:t>
            </w:r>
          </w:p>
        </w:tc>
        <w:tc>
          <w:tcPr>
            <w:tcW w:w="2782" w:type="dxa"/>
            <w:tcBorders>
              <w:top w:val="single" w:sz="4" w:space="0" w:color="auto"/>
              <w:left w:val="single" w:sz="4" w:space="0" w:color="auto"/>
              <w:bottom w:val="single" w:sz="4" w:space="0" w:color="auto"/>
              <w:right w:val="single" w:sz="4" w:space="0" w:color="auto"/>
            </w:tcBorders>
            <w:hideMark/>
          </w:tcPr>
          <w:p w:rsidR="0093507A" w:rsidRPr="0093507A" w:rsidRDefault="0093507A">
            <w:pPr>
              <w:rPr>
                <w:rFonts w:ascii="Britannic Bold" w:hAnsi="Britannic Bold"/>
                <w:sz w:val="28"/>
                <w:szCs w:val="28"/>
              </w:rPr>
            </w:pPr>
            <w:r>
              <w:rPr>
                <w:rFonts w:ascii="Britannic Bold" w:hAnsi="Britannic Bold"/>
                <w:sz w:val="28"/>
                <w:szCs w:val="28"/>
              </w:rPr>
              <w:t>Phone:</w:t>
            </w:r>
          </w:p>
        </w:tc>
      </w:tr>
    </w:tbl>
    <w:p w:rsidR="006B77A1" w:rsidRPr="00A821DE" w:rsidRDefault="006B77A1" w:rsidP="006B77A1">
      <w:pPr>
        <w:rPr>
          <w:rFonts w:ascii="Britannic Bold" w:hAnsi="Britannic Bold"/>
          <w:sz w:val="24"/>
          <w:szCs w:val="28"/>
        </w:rPr>
      </w:pPr>
      <w:r w:rsidRPr="00A821DE">
        <w:rPr>
          <w:rFonts w:ascii="Britannic Bold" w:hAnsi="Britannic Bold"/>
          <w:sz w:val="24"/>
          <w:szCs w:val="28"/>
        </w:rPr>
        <w:t xml:space="preserve">Program begins with a PDE required face-to-face meeting at Penn State. </w:t>
      </w:r>
      <w:r w:rsidR="008A422C">
        <w:rPr>
          <w:rFonts w:ascii="Britannic Bold" w:hAnsi="Britannic Bold"/>
          <w:sz w:val="24"/>
          <w:szCs w:val="28"/>
        </w:rPr>
        <w:t>This meeting</w:t>
      </w:r>
      <w:r w:rsidRPr="00A821DE">
        <w:rPr>
          <w:rFonts w:ascii="Britannic Bold" w:hAnsi="Britannic Bold"/>
          <w:sz w:val="24"/>
          <w:szCs w:val="28"/>
        </w:rPr>
        <w:t xml:space="preserve"> will determine a schedule of due dates for </w:t>
      </w:r>
      <w:r w:rsidR="00D00D7B" w:rsidRPr="00A821DE">
        <w:rPr>
          <w:rFonts w:ascii="Britannic Bold" w:hAnsi="Britannic Bold"/>
          <w:sz w:val="24"/>
          <w:szCs w:val="28"/>
        </w:rPr>
        <w:t xml:space="preserve">the </w:t>
      </w:r>
      <w:r w:rsidRPr="00A821DE">
        <w:rPr>
          <w:rFonts w:ascii="Britannic Bold" w:hAnsi="Britannic Bold"/>
          <w:sz w:val="24"/>
          <w:szCs w:val="28"/>
        </w:rPr>
        <w:t>online learning.</w:t>
      </w:r>
      <w:r w:rsidR="00A821DE">
        <w:rPr>
          <w:rFonts w:ascii="Britannic Bold" w:hAnsi="Britannic Bold"/>
          <w:sz w:val="24"/>
          <w:szCs w:val="28"/>
        </w:rPr>
        <w:t xml:space="preserve">  Completion by </w:t>
      </w:r>
      <w:r w:rsidR="00351537">
        <w:rPr>
          <w:rFonts w:ascii="Britannic Bold" w:hAnsi="Britannic Bold"/>
          <w:sz w:val="24"/>
          <w:szCs w:val="28"/>
        </w:rPr>
        <w:t>Dec 30</w:t>
      </w:r>
      <w:r w:rsidR="00A821DE">
        <w:rPr>
          <w:rFonts w:ascii="Britannic Bold" w:hAnsi="Britannic Bold"/>
          <w:sz w:val="24"/>
          <w:szCs w:val="28"/>
        </w:rPr>
        <w:t>, 201</w:t>
      </w:r>
      <w:r w:rsidR="008A422C">
        <w:rPr>
          <w:rFonts w:ascii="Britannic Bold" w:hAnsi="Britannic Bold"/>
          <w:sz w:val="24"/>
          <w:szCs w:val="28"/>
        </w:rPr>
        <w:t>8</w:t>
      </w:r>
    </w:p>
    <w:p w:rsidR="006B77A1" w:rsidRPr="006B77A1" w:rsidRDefault="008A422C" w:rsidP="0093507A">
      <w:pPr>
        <w:rPr>
          <w:rFonts w:ascii="Britannic Bold" w:hAnsi="Britannic Bold"/>
          <w:sz w:val="28"/>
          <w:szCs w:val="28"/>
        </w:rPr>
      </w:pPr>
      <w:r>
        <w:rPr>
          <w:rFonts w:ascii="Britannic Bold" w:hAnsi="Britannic Bold"/>
          <w:sz w:val="28"/>
          <w:szCs w:val="28"/>
        </w:rPr>
        <w:t>B</w:t>
      </w:r>
      <w:r w:rsidR="006B77A1">
        <w:rPr>
          <w:rFonts w:ascii="Britannic Bold" w:hAnsi="Britannic Bold"/>
          <w:sz w:val="28"/>
          <w:szCs w:val="28"/>
        </w:rPr>
        <w:t xml:space="preserve">eginning date </w:t>
      </w:r>
    </w:p>
    <w:tbl>
      <w:tblPr>
        <w:tblStyle w:val="TableGrid"/>
        <w:tblW w:w="0" w:type="auto"/>
        <w:tblLook w:val="04A0" w:firstRow="1" w:lastRow="0" w:firstColumn="1" w:lastColumn="0" w:noHBand="0" w:noVBand="1"/>
      </w:tblPr>
      <w:tblGrid>
        <w:gridCol w:w="8995"/>
        <w:gridCol w:w="1795"/>
      </w:tblGrid>
      <w:tr w:rsidR="006B77A1" w:rsidTr="006B77A1">
        <w:tc>
          <w:tcPr>
            <w:tcW w:w="8995" w:type="dxa"/>
          </w:tcPr>
          <w:p w:rsidR="006B77A1" w:rsidRPr="006B77A1" w:rsidRDefault="006B77A1" w:rsidP="006B77A1">
            <w:pPr>
              <w:rPr>
                <w:sz w:val="28"/>
                <w:szCs w:val="28"/>
              </w:rPr>
            </w:pPr>
            <w:r w:rsidRPr="008A422C">
              <w:rPr>
                <w:b/>
                <w:sz w:val="28"/>
                <w:szCs w:val="28"/>
                <w:u w:val="single"/>
              </w:rPr>
              <w:t>SLA</w:t>
            </w:r>
            <w:r w:rsidR="00D00D7B" w:rsidRPr="008A422C">
              <w:rPr>
                <w:b/>
                <w:sz w:val="28"/>
                <w:szCs w:val="28"/>
              </w:rPr>
              <w:t>-</w:t>
            </w:r>
            <w:r w:rsidR="00D27557" w:rsidRPr="008A422C">
              <w:rPr>
                <w:b/>
                <w:sz w:val="28"/>
                <w:szCs w:val="28"/>
              </w:rPr>
              <w:t>: Thurs</w:t>
            </w:r>
            <w:r w:rsidR="00CE565C" w:rsidRPr="008A422C">
              <w:rPr>
                <w:b/>
                <w:sz w:val="28"/>
                <w:szCs w:val="28"/>
              </w:rPr>
              <w:t>day, August 2, 2018</w:t>
            </w:r>
            <w:r w:rsidRPr="006B77A1">
              <w:rPr>
                <w:sz w:val="28"/>
                <w:szCs w:val="28"/>
              </w:rPr>
              <w:t xml:space="preserve"> </w:t>
            </w:r>
            <w:r w:rsidR="00351537">
              <w:rPr>
                <w:sz w:val="28"/>
                <w:szCs w:val="28"/>
              </w:rPr>
              <w:t>–</w:t>
            </w:r>
            <w:r w:rsidR="00CE565C">
              <w:rPr>
                <w:sz w:val="28"/>
                <w:szCs w:val="28"/>
              </w:rPr>
              <w:t xml:space="preserve"> 9:00AM – 1</w:t>
            </w:r>
            <w:r w:rsidRPr="006B77A1">
              <w:rPr>
                <w:sz w:val="28"/>
                <w:szCs w:val="28"/>
              </w:rPr>
              <w:t>:00PM (including lunch)</w:t>
            </w:r>
          </w:p>
          <w:p w:rsidR="006B77A1" w:rsidRPr="006B77A1" w:rsidRDefault="00CE565C" w:rsidP="006B77A1">
            <w:pPr>
              <w:rPr>
                <w:sz w:val="28"/>
                <w:szCs w:val="28"/>
              </w:rPr>
            </w:pPr>
            <w:r>
              <w:rPr>
                <w:sz w:val="28"/>
                <w:szCs w:val="28"/>
              </w:rPr>
              <w:t>4</w:t>
            </w:r>
            <w:r w:rsidR="0081507E">
              <w:rPr>
                <w:sz w:val="28"/>
                <w:szCs w:val="28"/>
              </w:rPr>
              <w:t xml:space="preserve">04 </w:t>
            </w:r>
            <w:r w:rsidR="006B77A1" w:rsidRPr="006B77A1">
              <w:rPr>
                <w:sz w:val="28"/>
                <w:szCs w:val="28"/>
              </w:rPr>
              <w:t>Rackley Building @ Penn State University</w:t>
            </w:r>
          </w:p>
          <w:p w:rsidR="006B77A1" w:rsidRDefault="006B77A1" w:rsidP="0093507A">
            <w:pPr>
              <w:jc w:val="center"/>
              <w:rPr>
                <w:rFonts w:ascii="Britannic Bold" w:hAnsi="Britannic Bold"/>
                <w:sz w:val="28"/>
                <w:szCs w:val="28"/>
              </w:rPr>
            </w:pPr>
          </w:p>
        </w:tc>
        <w:tc>
          <w:tcPr>
            <w:tcW w:w="1795" w:type="dxa"/>
          </w:tcPr>
          <w:p w:rsidR="006B77A1" w:rsidRDefault="006B77A1" w:rsidP="0093507A">
            <w:pPr>
              <w:jc w:val="center"/>
              <w:rPr>
                <w:rFonts w:ascii="Britannic Bold" w:hAnsi="Britannic Bold"/>
                <w:sz w:val="28"/>
                <w:szCs w:val="28"/>
              </w:rPr>
            </w:pPr>
          </w:p>
        </w:tc>
      </w:tr>
    </w:tbl>
    <w:p w:rsidR="0093507A" w:rsidRPr="0093507A" w:rsidRDefault="0093507A" w:rsidP="0093507A">
      <w:pPr>
        <w:jc w:val="center"/>
        <w:rPr>
          <w:rFonts w:ascii="Britannic Bold" w:hAnsi="Britannic Bold"/>
          <w:sz w:val="28"/>
          <w:szCs w:val="28"/>
        </w:rPr>
      </w:pPr>
      <w:r w:rsidRPr="0093507A">
        <w:rPr>
          <w:rFonts w:ascii="Britannic Bold" w:hAnsi="Britannic Bold"/>
          <w:sz w:val="28"/>
          <w:szCs w:val="28"/>
        </w:rPr>
        <w:t xml:space="preserve">Please </w:t>
      </w:r>
      <w:r w:rsidR="006B77A1">
        <w:rPr>
          <w:rFonts w:ascii="Britannic Bold" w:hAnsi="Britannic Bold"/>
          <w:sz w:val="28"/>
          <w:szCs w:val="28"/>
        </w:rPr>
        <w:t>EMAIL or fax</w:t>
      </w:r>
      <w:r w:rsidRPr="0093507A">
        <w:rPr>
          <w:rFonts w:ascii="Britannic Bold" w:hAnsi="Britannic Bold"/>
          <w:sz w:val="28"/>
          <w:szCs w:val="28"/>
        </w:rPr>
        <w:t xml:space="preserve"> registration info by </w:t>
      </w:r>
      <w:r w:rsidR="00D27557">
        <w:rPr>
          <w:rFonts w:ascii="Britannic Bold" w:hAnsi="Britannic Bold"/>
          <w:sz w:val="28"/>
          <w:szCs w:val="28"/>
          <w:u w:val="single"/>
        </w:rPr>
        <w:t>Wed. 7/25</w:t>
      </w:r>
      <w:r w:rsidR="00CE565C">
        <w:rPr>
          <w:rFonts w:ascii="Britannic Bold" w:hAnsi="Britannic Bold"/>
          <w:sz w:val="28"/>
          <w:szCs w:val="28"/>
          <w:u w:val="single"/>
        </w:rPr>
        <w:t>/2018</w:t>
      </w:r>
      <w:r w:rsidRPr="0093507A">
        <w:rPr>
          <w:rFonts w:ascii="Britannic Bold" w:hAnsi="Britannic Bold"/>
          <w:sz w:val="28"/>
          <w:szCs w:val="28"/>
        </w:rPr>
        <w:t xml:space="preserve"> (check </w:t>
      </w:r>
      <w:r w:rsidR="0081507E">
        <w:rPr>
          <w:rFonts w:ascii="Britannic Bold" w:hAnsi="Britannic Bold"/>
          <w:sz w:val="28"/>
          <w:szCs w:val="28"/>
        </w:rPr>
        <w:t>or PO#) reserves your participation</w:t>
      </w:r>
      <w:r w:rsidRPr="0093507A">
        <w:rPr>
          <w:rFonts w:ascii="Britannic Bold" w:hAnsi="Britannic Bold"/>
          <w:sz w:val="28"/>
          <w:szCs w:val="28"/>
        </w:rPr>
        <w:t>:</w:t>
      </w:r>
      <w:r w:rsidR="00CE565C">
        <w:rPr>
          <w:rFonts w:ascii="Britannic Bold" w:hAnsi="Britannic Bold"/>
          <w:sz w:val="28"/>
          <w:szCs w:val="28"/>
        </w:rPr>
        <w:t xml:space="preserve">   </w:t>
      </w:r>
      <w:r w:rsidR="00CE565C" w:rsidRPr="00CE565C">
        <w:rPr>
          <w:rFonts w:ascii="Britannic Bold" w:hAnsi="Britannic Bold"/>
          <w:sz w:val="24"/>
          <w:szCs w:val="28"/>
        </w:rPr>
        <w:t>(limit of 30</w:t>
      </w:r>
      <w:r w:rsidR="00CE565C">
        <w:rPr>
          <w:rFonts w:ascii="Britannic Bold" w:hAnsi="Britannic Bold"/>
          <w:sz w:val="24"/>
          <w:szCs w:val="28"/>
        </w:rPr>
        <w:t xml:space="preserve"> participants</w:t>
      </w:r>
      <w:r w:rsidR="00CE565C" w:rsidRPr="00CE565C">
        <w:rPr>
          <w:rFonts w:ascii="Britannic Bold" w:hAnsi="Britannic Bold"/>
          <w:sz w:val="24"/>
          <w:szCs w:val="28"/>
        </w:rPr>
        <w:t>)</w:t>
      </w:r>
    </w:p>
    <w:p w:rsidR="0093507A" w:rsidRPr="006B77A1" w:rsidRDefault="0093507A" w:rsidP="0093507A">
      <w:pPr>
        <w:spacing w:after="0" w:line="240" w:lineRule="auto"/>
        <w:jc w:val="center"/>
        <w:rPr>
          <w:rFonts w:ascii="Britannic Bold" w:hAnsi="Britannic Bold"/>
          <w:sz w:val="24"/>
          <w:szCs w:val="24"/>
        </w:rPr>
      </w:pPr>
      <w:r w:rsidRPr="006B77A1">
        <w:rPr>
          <w:rFonts w:ascii="Britannic Bold" w:hAnsi="Britannic Bold"/>
          <w:sz w:val="24"/>
          <w:szCs w:val="24"/>
        </w:rPr>
        <w:t>PA School Study Council</w:t>
      </w:r>
    </w:p>
    <w:p w:rsidR="0093507A" w:rsidRPr="006B77A1" w:rsidRDefault="0093507A" w:rsidP="0093507A">
      <w:pPr>
        <w:spacing w:after="0" w:line="240" w:lineRule="auto"/>
        <w:jc w:val="center"/>
        <w:rPr>
          <w:rFonts w:ascii="Britannic Bold" w:hAnsi="Britannic Bold"/>
          <w:sz w:val="24"/>
          <w:szCs w:val="24"/>
        </w:rPr>
      </w:pPr>
      <w:r w:rsidRPr="006B77A1">
        <w:rPr>
          <w:rFonts w:ascii="Britannic Bold" w:hAnsi="Britannic Bold"/>
          <w:sz w:val="24"/>
          <w:szCs w:val="24"/>
        </w:rPr>
        <w:t xml:space="preserve">200 </w:t>
      </w:r>
      <w:proofErr w:type="spellStart"/>
      <w:r w:rsidRPr="006B77A1">
        <w:rPr>
          <w:rFonts w:ascii="Britannic Bold" w:hAnsi="Britannic Bold"/>
          <w:sz w:val="24"/>
          <w:szCs w:val="24"/>
        </w:rPr>
        <w:t>Rackley</w:t>
      </w:r>
      <w:proofErr w:type="spellEnd"/>
      <w:r w:rsidRPr="006B77A1">
        <w:rPr>
          <w:rFonts w:ascii="Britannic Bold" w:hAnsi="Britannic Bold"/>
          <w:sz w:val="24"/>
          <w:szCs w:val="24"/>
        </w:rPr>
        <w:t xml:space="preserve"> </w:t>
      </w:r>
      <w:proofErr w:type="spellStart"/>
      <w:r w:rsidRPr="006B77A1">
        <w:rPr>
          <w:rFonts w:ascii="Britannic Bold" w:hAnsi="Britannic Bold"/>
          <w:sz w:val="24"/>
          <w:szCs w:val="24"/>
        </w:rPr>
        <w:t>Bldg</w:t>
      </w:r>
      <w:proofErr w:type="spellEnd"/>
    </w:p>
    <w:p w:rsidR="0093507A" w:rsidRPr="006B77A1" w:rsidRDefault="0093507A" w:rsidP="0093507A">
      <w:pPr>
        <w:spacing w:after="0" w:line="240" w:lineRule="auto"/>
        <w:jc w:val="center"/>
        <w:rPr>
          <w:rFonts w:ascii="Britannic Bold" w:hAnsi="Britannic Bold"/>
          <w:sz w:val="24"/>
          <w:szCs w:val="24"/>
        </w:rPr>
      </w:pPr>
      <w:r w:rsidRPr="006B77A1">
        <w:rPr>
          <w:rFonts w:ascii="Britannic Bold" w:hAnsi="Britannic Bold"/>
          <w:sz w:val="24"/>
          <w:szCs w:val="24"/>
        </w:rPr>
        <w:t>University Park, PA 16802</w:t>
      </w:r>
    </w:p>
    <w:p w:rsidR="0093507A" w:rsidRPr="006B77A1" w:rsidRDefault="0093507A" w:rsidP="00CE565C">
      <w:pPr>
        <w:spacing w:after="0" w:line="240" w:lineRule="auto"/>
        <w:jc w:val="center"/>
        <w:rPr>
          <w:rFonts w:ascii="Britannic Bold" w:hAnsi="Britannic Bold"/>
          <w:sz w:val="24"/>
          <w:szCs w:val="24"/>
        </w:rPr>
      </w:pPr>
      <w:r w:rsidRPr="006B77A1">
        <w:rPr>
          <w:rFonts w:ascii="Britannic Bold" w:hAnsi="Britannic Bold"/>
          <w:sz w:val="24"/>
          <w:szCs w:val="24"/>
        </w:rPr>
        <w:t>Tel: 814-865-</w:t>
      </w:r>
      <w:r w:rsidR="00CE565C">
        <w:rPr>
          <w:rFonts w:ascii="Britannic Bold" w:hAnsi="Britannic Bold"/>
          <w:sz w:val="24"/>
          <w:szCs w:val="24"/>
        </w:rPr>
        <w:t>3306312</w:t>
      </w:r>
      <w:r w:rsidRPr="006B77A1">
        <w:rPr>
          <w:rFonts w:ascii="Britannic Bold" w:hAnsi="Britannic Bold"/>
          <w:sz w:val="24"/>
          <w:szCs w:val="24"/>
        </w:rPr>
        <w:t xml:space="preserve">: </w:t>
      </w:r>
      <w:hyperlink r:id="rId9" w:history="1">
        <w:r w:rsidR="00CE565C" w:rsidRPr="00E1313D">
          <w:rPr>
            <w:rStyle w:val="Hyperlink"/>
            <w:rFonts w:ascii="Britannic Bold" w:hAnsi="Britannic Bold"/>
            <w:sz w:val="24"/>
            <w:szCs w:val="24"/>
          </w:rPr>
          <w:t>ljw11@psu.edu</w:t>
        </w:r>
      </w:hyperlink>
    </w:p>
    <w:p w:rsidR="0093507A" w:rsidRPr="00351537" w:rsidRDefault="00351537" w:rsidP="00351537">
      <w:pPr>
        <w:spacing w:after="0" w:line="240" w:lineRule="auto"/>
        <w:jc w:val="center"/>
        <w:rPr>
          <w:rFonts w:ascii="Britannic Bold" w:hAnsi="Britannic Bold"/>
          <w:szCs w:val="28"/>
        </w:rPr>
      </w:pPr>
      <w:r w:rsidRPr="00351537">
        <w:rPr>
          <w:rFonts w:ascii="Britannic Bold" w:hAnsi="Britannic Bold"/>
          <w:szCs w:val="28"/>
        </w:rPr>
        <w:t xml:space="preserve">Service fee will be required on cancellations after registration deadline </w:t>
      </w:r>
    </w:p>
    <w:p w:rsidR="0093507A" w:rsidRDefault="0093507A" w:rsidP="0093507A">
      <w:pPr>
        <w:spacing w:after="0" w:line="240" w:lineRule="auto"/>
        <w:jc w:val="center"/>
        <w:rPr>
          <w:rFonts w:ascii="Britannic Bold" w:hAnsi="Britannic Bold"/>
          <w:sz w:val="28"/>
          <w:szCs w:val="28"/>
        </w:rPr>
      </w:pPr>
      <w:r>
        <w:rPr>
          <w:rFonts w:ascii="Britannic Bold" w:hAnsi="Britannic Bold"/>
          <w:sz w:val="28"/>
          <w:szCs w:val="28"/>
        </w:rPr>
        <w:t xml:space="preserve">If you have any questions </w:t>
      </w:r>
      <w:r w:rsidR="00A821DE">
        <w:rPr>
          <w:rFonts w:ascii="Britannic Bold" w:hAnsi="Britannic Bold"/>
          <w:sz w:val="28"/>
          <w:szCs w:val="28"/>
        </w:rPr>
        <w:t>please address them to Dr. Lawrence</w:t>
      </w:r>
      <w:r>
        <w:rPr>
          <w:rFonts w:ascii="Britannic Bold" w:hAnsi="Britannic Bold"/>
          <w:sz w:val="28"/>
          <w:szCs w:val="28"/>
        </w:rPr>
        <w:t xml:space="preserve"> Wess at 814-330-6312</w:t>
      </w:r>
    </w:p>
    <w:p w:rsidR="0093507A" w:rsidRDefault="0093507A" w:rsidP="0093507A">
      <w:pPr>
        <w:spacing w:after="0" w:line="240" w:lineRule="auto"/>
        <w:jc w:val="center"/>
        <w:rPr>
          <w:rFonts w:ascii="Britannic Bold" w:hAnsi="Britannic Bold"/>
          <w:sz w:val="28"/>
          <w:szCs w:val="28"/>
        </w:rPr>
      </w:pPr>
    </w:p>
    <w:p w:rsidR="0093507A" w:rsidRPr="00CE565C" w:rsidRDefault="0093507A" w:rsidP="0093507A">
      <w:pPr>
        <w:autoSpaceDE w:val="0"/>
        <w:autoSpaceDN w:val="0"/>
        <w:adjustRightInd w:val="0"/>
        <w:rPr>
          <w:rFonts w:ascii="Britannic Bold" w:hAnsi="Britannic Bold"/>
          <w:sz w:val="32"/>
        </w:rPr>
      </w:pPr>
      <w:r w:rsidRPr="00CE565C">
        <w:rPr>
          <w:rFonts w:cs="BookmanOldStyle"/>
          <w:color w:val="000000"/>
          <w:sz w:val="16"/>
          <w:szCs w:val="12"/>
        </w:rPr>
        <w:t xml:space="preserve">Penn State encourages qualified persons with disabilities to participate in its programs and activities. If you anticipate needing any type of accommodation or have questions about the physical access provided, please contact </w:t>
      </w:r>
      <w:r w:rsidR="00CE565C">
        <w:rPr>
          <w:rFonts w:cs="BookmanOldStyle"/>
          <w:color w:val="000000"/>
          <w:sz w:val="16"/>
          <w:szCs w:val="12"/>
        </w:rPr>
        <w:t>Lawrence Wess</w:t>
      </w:r>
      <w:r w:rsidRPr="00CE565C">
        <w:rPr>
          <w:rFonts w:cs="BookmanOldStyle"/>
          <w:color w:val="000000"/>
          <w:sz w:val="16"/>
          <w:szCs w:val="12"/>
        </w:rPr>
        <w:t xml:space="preserve"> </w:t>
      </w:r>
      <w:r w:rsidR="00CE565C">
        <w:rPr>
          <w:rFonts w:cs="BookmanOldStyle"/>
          <w:color w:val="810000"/>
          <w:sz w:val="16"/>
          <w:szCs w:val="12"/>
        </w:rPr>
        <w:t>ljw11</w:t>
      </w:r>
      <w:r w:rsidRPr="00CE565C">
        <w:rPr>
          <w:rFonts w:cs="BookmanOldStyle"/>
          <w:color w:val="810000"/>
          <w:sz w:val="16"/>
          <w:szCs w:val="12"/>
        </w:rPr>
        <w:t>@psu.edu</w:t>
      </w:r>
      <w:r w:rsidRPr="00CE565C">
        <w:rPr>
          <w:rFonts w:cs="BookmanOldStyle"/>
          <w:color w:val="000000"/>
          <w:sz w:val="16"/>
          <w:szCs w:val="12"/>
        </w:rPr>
        <w:t>, in advance of your participation or visit.</w:t>
      </w:r>
    </w:p>
    <w:sectPr w:rsidR="0093507A" w:rsidRPr="00CE565C" w:rsidSect="005F5E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elvetica">
    <w:panose1 w:val="000B0500000000000000"/>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OldStyl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DE5"/>
    <w:multiLevelType w:val="hybridMultilevel"/>
    <w:tmpl w:val="685A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71558"/>
    <w:multiLevelType w:val="hybridMultilevel"/>
    <w:tmpl w:val="15B4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B7B1B"/>
    <w:multiLevelType w:val="hybridMultilevel"/>
    <w:tmpl w:val="092A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E271F"/>
    <w:multiLevelType w:val="hybridMultilevel"/>
    <w:tmpl w:val="058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EB"/>
    <w:rsid w:val="0004388C"/>
    <w:rsid w:val="001F6268"/>
    <w:rsid w:val="00302536"/>
    <w:rsid w:val="00322CFA"/>
    <w:rsid w:val="00351537"/>
    <w:rsid w:val="00420953"/>
    <w:rsid w:val="004D32ED"/>
    <w:rsid w:val="00506F7B"/>
    <w:rsid w:val="0054797C"/>
    <w:rsid w:val="005A3FCC"/>
    <w:rsid w:val="005F5EEC"/>
    <w:rsid w:val="006B77A1"/>
    <w:rsid w:val="006C5091"/>
    <w:rsid w:val="006E6B7D"/>
    <w:rsid w:val="007374B3"/>
    <w:rsid w:val="007852AE"/>
    <w:rsid w:val="007F545E"/>
    <w:rsid w:val="0081507E"/>
    <w:rsid w:val="008869BB"/>
    <w:rsid w:val="0089787C"/>
    <w:rsid w:val="008A422C"/>
    <w:rsid w:val="008C27EB"/>
    <w:rsid w:val="0093507A"/>
    <w:rsid w:val="009A29DE"/>
    <w:rsid w:val="009C3634"/>
    <w:rsid w:val="00A821DE"/>
    <w:rsid w:val="00AD19CF"/>
    <w:rsid w:val="00B30655"/>
    <w:rsid w:val="00B5400A"/>
    <w:rsid w:val="00BF3B7B"/>
    <w:rsid w:val="00C04028"/>
    <w:rsid w:val="00CB103F"/>
    <w:rsid w:val="00CE565C"/>
    <w:rsid w:val="00D00D7B"/>
    <w:rsid w:val="00D27557"/>
    <w:rsid w:val="00D77A38"/>
    <w:rsid w:val="00E041E0"/>
    <w:rsid w:val="00E12833"/>
    <w:rsid w:val="00EB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62E36-0680-4437-8A59-DBD52534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7EB"/>
    <w:pPr>
      <w:ind w:left="720"/>
      <w:contextualSpacing/>
    </w:pPr>
  </w:style>
  <w:style w:type="paragraph" w:styleId="BalloonText">
    <w:name w:val="Balloon Text"/>
    <w:basedOn w:val="Normal"/>
    <w:link w:val="BalloonTextChar"/>
    <w:uiPriority w:val="99"/>
    <w:semiHidden/>
    <w:unhideWhenUsed/>
    <w:rsid w:val="00EB7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230"/>
    <w:rPr>
      <w:rFonts w:ascii="Tahoma" w:hAnsi="Tahoma" w:cs="Tahoma"/>
      <w:sz w:val="16"/>
      <w:szCs w:val="16"/>
    </w:rPr>
  </w:style>
  <w:style w:type="character" w:styleId="Hyperlink">
    <w:name w:val="Hyperlink"/>
    <w:basedOn w:val="DefaultParagraphFont"/>
    <w:uiPriority w:val="99"/>
    <w:unhideWhenUsed/>
    <w:rsid w:val="0093507A"/>
    <w:rPr>
      <w:color w:val="0000FF" w:themeColor="hyperlink"/>
      <w:u w:val="single"/>
    </w:rPr>
  </w:style>
  <w:style w:type="table" w:styleId="TableGrid">
    <w:name w:val="Table Grid"/>
    <w:basedOn w:val="TableNormal"/>
    <w:uiPriority w:val="59"/>
    <w:rsid w:val="006B7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3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pbs.twimg.com/profile_images/667024222921732096/Pc2OFrS1.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jw11@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4715-E5BE-449E-A5B4-D1C67FFF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wesslj</dc:creator>
  <cp:lastModifiedBy>Sheri Thompson</cp:lastModifiedBy>
  <cp:revision>2</cp:revision>
  <cp:lastPrinted>2018-04-10T22:59:00Z</cp:lastPrinted>
  <dcterms:created xsi:type="dcterms:W3CDTF">2018-05-03T18:50:00Z</dcterms:created>
  <dcterms:modified xsi:type="dcterms:W3CDTF">2018-05-03T18:50:00Z</dcterms:modified>
</cp:coreProperties>
</file>